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B1DA" w14:textId="18A0D38E" w:rsidR="0054209E" w:rsidRPr="00B634D8" w:rsidRDefault="00B634D8" w:rsidP="00B634D8">
      <w:pPr>
        <w:pStyle w:val="Title"/>
        <w:jc w:val="center"/>
        <w:rPr>
          <w:rStyle w:val="BookTitle"/>
          <w:rFonts w:ascii="Garamond" w:hAnsi="Garamond"/>
          <w:i w:val="0"/>
          <w:iCs w:val="0"/>
        </w:rPr>
      </w:pPr>
      <w:r w:rsidRPr="00B634D8">
        <w:rPr>
          <w:rStyle w:val="BookTitle"/>
          <w:rFonts w:ascii="Garamond" w:hAnsi="Garamond"/>
          <w:i w:val="0"/>
          <w:iCs w:val="0"/>
        </w:rPr>
        <w:t>Breaking News</w:t>
      </w:r>
    </w:p>
    <w:p w14:paraId="6CE0BE3B" w14:textId="04EEE0DD" w:rsidR="00B634D8" w:rsidRDefault="00B634D8">
      <w:pPr>
        <w:rPr>
          <w:rFonts w:ascii="Garamond" w:hAnsi="Garamond"/>
          <w:lang w:val="en-US"/>
        </w:rPr>
      </w:pPr>
    </w:p>
    <w:p w14:paraId="5B352279" w14:textId="207871E5" w:rsidR="00B634D8" w:rsidRDefault="00B634D8">
      <w:pPr>
        <w:rPr>
          <w:rFonts w:ascii="Garamond" w:hAnsi="Garamond"/>
          <w:lang w:val="en-US"/>
        </w:rPr>
      </w:pPr>
    </w:p>
    <w:p w14:paraId="47B63449" w14:textId="3400A30C" w:rsidR="00B634D8" w:rsidRDefault="00B634D8">
      <w:pPr>
        <w:rPr>
          <w:rFonts w:ascii="Garamond" w:hAnsi="Garamond"/>
          <w:lang w:val="en-US"/>
        </w:rPr>
      </w:pPr>
    </w:p>
    <w:p w14:paraId="177BC4A0" w14:textId="64A0D1F7" w:rsidR="00B634D8" w:rsidRDefault="00B634D8">
      <w:pPr>
        <w:rPr>
          <w:rFonts w:ascii="Garamond" w:hAnsi="Garamond"/>
          <w:lang w:val="en-US"/>
        </w:rPr>
      </w:pPr>
      <w:r>
        <w:rPr>
          <w:rFonts w:ascii="Garamond" w:hAnsi="Garamond"/>
          <w:lang w:val="en-US"/>
        </w:rPr>
        <w:t>We have finally had a breakthrough with Council!!!</w:t>
      </w:r>
    </w:p>
    <w:p w14:paraId="08A3CE3F" w14:textId="0F2BEE61" w:rsidR="00B634D8" w:rsidRDefault="00B634D8">
      <w:pPr>
        <w:rPr>
          <w:rFonts w:ascii="Garamond" w:hAnsi="Garamond"/>
          <w:lang w:val="en-US"/>
        </w:rPr>
      </w:pPr>
    </w:p>
    <w:p w14:paraId="4E6B23D6" w14:textId="4DE72531" w:rsidR="00B634D8" w:rsidRDefault="00B634D8">
      <w:pPr>
        <w:rPr>
          <w:rFonts w:ascii="Garamond" w:hAnsi="Garamond"/>
          <w:lang w:val="en-US"/>
        </w:rPr>
      </w:pPr>
      <w:r>
        <w:rPr>
          <w:rFonts w:ascii="Garamond" w:hAnsi="Garamond"/>
          <w:lang w:val="en-US"/>
        </w:rPr>
        <w:t>Yesterday, CRU received an email from Tim Power, Council’s Chief Legal Advisor.  In his missive</w:t>
      </w:r>
      <w:r w:rsidR="00285BAF">
        <w:rPr>
          <w:rFonts w:ascii="Garamond" w:hAnsi="Garamond"/>
          <w:lang w:val="en-US"/>
        </w:rPr>
        <w:t>,</w:t>
      </w:r>
      <w:r>
        <w:rPr>
          <w:rFonts w:ascii="Garamond" w:hAnsi="Garamond"/>
          <w:lang w:val="en-US"/>
        </w:rPr>
        <w:t xml:space="preserve"> Mr. Power states the following:</w:t>
      </w:r>
    </w:p>
    <w:p w14:paraId="4E2F8462" w14:textId="643F9FB5" w:rsidR="00B634D8" w:rsidRPr="00285BAF" w:rsidRDefault="00B634D8" w:rsidP="00B634D8">
      <w:pPr>
        <w:pStyle w:val="yiv4788822019msonormal"/>
        <w:rPr>
          <w:rFonts w:ascii="Garamond" w:hAnsi="Garamond"/>
          <w:b/>
          <w:bCs/>
          <w:i/>
          <w:iCs/>
          <w:color w:val="7030A0"/>
        </w:rPr>
      </w:pPr>
      <w:r w:rsidRPr="00285BAF">
        <w:rPr>
          <w:rFonts w:ascii="Garamond" w:hAnsi="Garamond"/>
          <w:b/>
          <w:bCs/>
          <w:i/>
          <w:iCs/>
          <w:color w:val="7030A0"/>
        </w:rPr>
        <w:t>“We are happy to meet with CRU to discuss the proposed wording to be included on LIMs once Council receives the second Jacobs report.  We agree that the wording to be included on LIMs has nothing to do with the CAP process.</w:t>
      </w:r>
    </w:p>
    <w:p w14:paraId="0FF68B3B" w14:textId="4AA75854" w:rsidR="00B634D8" w:rsidRPr="00285BAF" w:rsidRDefault="00B634D8" w:rsidP="00B634D8">
      <w:pPr>
        <w:pStyle w:val="yiv4788822019msonormal"/>
        <w:rPr>
          <w:rFonts w:ascii="Garamond" w:hAnsi="Garamond"/>
          <w:b/>
          <w:bCs/>
          <w:i/>
          <w:iCs/>
          <w:color w:val="7030A0"/>
        </w:rPr>
      </w:pPr>
      <w:r w:rsidRPr="00285BAF">
        <w:rPr>
          <w:rFonts w:ascii="Garamond" w:hAnsi="Garamond"/>
          <w:b/>
          <w:bCs/>
          <w:i/>
          <w:iCs/>
          <w:color w:val="7030A0"/>
        </w:rPr>
        <w:t>We will not include any reference to the report on LIMs until such time as we have met with CRU (and potentially other interested parties)</w:t>
      </w:r>
      <w:r w:rsidR="00285BAF" w:rsidRPr="00285BAF">
        <w:rPr>
          <w:rFonts w:ascii="Garamond" w:hAnsi="Garamond"/>
          <w:b/>
          <w:bCs/>
          <w:i/>
          <w:iCs/>
          <w:color w:val="7030A0"/>
        </w:rPr>
        <w:t>.”</w:t>
      </w:r>
    </w:p>
    <w:p w14:paraId="10F46A02" w14:textId="4EB4C3FC" w:rsidR="00285BAF" w:rsidRDefault="00285BAF" w:rsidP="00B634D8">
      <w:pPr>
        <w:pStyle w:val="yiv4788822019msonormal"/>
        <w:rPr>
          <w:rFonts w:ascii="Garamond" w:hAnsi="Garamond"/>
          <w:color w:val="000000" w:themeColor="text1"/>
        </w:rPr>
      </w:pPr>
      <w:r>
        <w:rPr>
          <w:rFonts w:ascii="Garamond" w:hAnsi="Garamond"/>
          <w:color w:val="000000" w:themeColor="text1"/>
        </w:rPr>
        <w:t xml:space="preserve">In addition, Council staff are in the midst of arranging a meeting between CRU and Jacobs to discuss their Coastal Hazard Survey and our concerns.  </w:t>
      </w:r>
    </w:p>
    <w:p w14:paraId="07CF8061" w14:textId="70A5550D" w:rsidR="00285BAF" w:rsidRDefault="00285BAF" w:rsidP="00B634D8">
      <w:pPr>
        <w:pStyle w:val="yiv4788822019msonormal"/>
        <w:rPr>
          <w:rFonts w:ascii="Garamond" w:hAnsi="Garamond"/>
          <w:color w:val="000000" w:themeColor="text1"/>
        </w:rPr>
      </w:pPr>
      <w:r>
        <w:rPr>
          <w:rFonts w:ascii="Garamond" w:hAnsi="Garamond"/>
          <w:color w:val="000000" w:themeColor="text1"/>
        </w:rPr>
        <w:t>Once these issues have been addressed adequately for our team, we will then proceed to discuss the proposed wording on our LIMs.</w:t>
      </w:r>
    </w:p>
    <w:p w14:paraId="517FF515" w14:textId="0C88FEC7" w:rsidR="00285BAF" w:rsidRDefault="00285BAF" w:rsidP="00285BAF">
      <w:pPr>
        <w:rPr>
          <w:rFonts w:ascii="Garamond" w:eastAsia="Times New Roman" w:hAnsi="Garamond" w:cs="Arial"/>
          <w:color w:val="000000" w:themeColor="text1"/>
          <w:shd w:val="clear" w:color="auto" w:fill="FFFFFF"/>
          <w:lang w:eastAsia="en-GB"/>
        </w:rPr>
      </w:pPr>
      <w:r>
        <w:rPr>
          <w:rFonts w:ascii="Garamond" w:hAnsi="Garamond"/>
          <w:color w:val="000000" w:themeColor="text1"/>
        </w:rPr>
        <w:t xml:space="preserve">This is certainly a turnabout from Sean Mallon, </w:t>
      </w:r>
      <w:r w:rsidRPr="00285BAF">
        <w:rPr>
          <w:rFonts w:ascii="Garamond" w:eastAsia="Times New Roman" w:hAnsi="Garamond" w:cs="Arial"/>
          <w:color w:val="000000" w:themeColor="text1"/>
          <w:shd w:val="clear" w:color="auto" w:fill="FFFFFF"/>
          <w:lang w:eastAsia="en-GB"/>
        </w:rPr>
        <w:t>Group Manager Infrastructure Services</w:t>
      </w:r>
      <w:r>
        <w:rPr>
          <w:rFonts w:ascii="Garamond" w:eastAsia="Times New Roman" w:hAnsi="Garamond" w:cs="Arial"/>
          <w:color w:val="000000" w:themeColor="text1"/>
          <w:shd w:val="clear" w:color="auto" w:fill="FFFFFF"/>
          <w:lang w:eastAsia="en-GB"/>
        </w:rPr>
        <w:t>, stated in the Dominion Post on 25 September:</w:t>
      </w:r>
    </w:p>
    <w:p w14:paraId="7EA2CACB" w14:textId="464AB7EB" w:rsidR="00285BAF" w:rsidRDefault="00285BAF" w:rsidP="00285BAF">
      <w:pPr>
        <w:rPr>
          <w:rFonts w:ascii="Garamond" w:eastAsia="Times New Roman" w:hAnsi="Garamond" w:cs="Arial"/>
          <w:color w:val="000000" w:themeColor="text1"/>
          <w:shd w:val="clear" w:color="auto" w:fill="FFFFFF"/>
          <w:lang w:eastAsia="en-GB"/>
        </w:rPr>
      </w:pPr>
    </w:p>
    <w:p w14:paraId="011DAE46" w14:textId="77777777" w:rsidR="00285BAF" w:rsidRPr="00285BAF" w:rsidRDefault="00285BAF" w:rsidP="00285BAF">
      <w:pPr>
        <w:jc w:val="both"/>
        <w:rPr>
          <w:rFonts w:ascii="Garamond" w:eastAsia="Times New Roman" w:hAnsi="Garamond" w:cs="Times New Roman"/>
          <w:b/>
          <w:bCs/>
          <w:i/>
          <w:iCs/>
          <w:lang w:eastAsia="en-GB"/>
        </w:rPr>
      </w:pPr>
      <w:r w:rsidRPr="00285BAF">
        <w:rPr>
          <w:rFonts w:ascii="Garamond" w:eastAsia="Times New Roman" w:hAnsi="Garamond" w:cs="Times New Roman"/>
          <w:b/>
          <w:bCs/>
          <w:i/>
          <w:iCs/>
          <w:color w:val="222222"/>
          <w:shd w:val="clear" w:color="auto" w:fill="FFFFFF"/>
          <w:lang w:eastAsia="en-GB"/>
        </w:rPr>
        <w:t>“The Council has commissioned a coastal hazard report titled “Kāpiti Coast Coastal Hazard Susceptibility and Vulnerability Assessment” from consultancy firm Jacobs”, and LIMs would be updated as information became available.</w:t>
      </w:r>
    </w:p>
    <w:p w14:paraId="380B5BF2" w14:textId="4C597390" w:rsidR="00285BAF" w:rsidRDefault="00285BAF" w:rsidP="00B634D8">
      <w:pPr>
        <w:pStyle w:val="yiv4788822019msonormal"/>
        <w:rPr>
          <w:rFonts w:ascii="Garamond" w:hAnsi="Garamond"/>
          <w:color w:val="000000" w:themeColor="text1"/>
        </w:rPr>
      </w:pPr>
      <w:r>
        <w:rPr>
          <w:rFonts w:ascii="Garamond" w:hAnsi="Garamond"/>
          <w:color w:val="000000" w:themeColor="text1"/>
        </w:rPr>
        <w:t xml:space="preserve">This sentiment was later echoed by the Mayor on 6 October in the </w:t>
      </w:r>
      <w:proofErr w:type="spellStart"/>
      <w:r>
        <w:rPr>
          <w:rFonts w:ascii="Garamond" w:hAnsi="Garamond"/>
          <w:color w:val="000000" w:themeColor="text1"/>
        </w:rPr>
        <w:t>Takutai</w:t>
      </w:r>
      <w:proofErr w:type="spellEnd"/>
      <w:r>
        <w:rPr>
          <w:rFonts w:ascii="Garamond" w:hAnsi="Garamond"/>
          <w:color w:val="000000" w:themeColor="text1"/>
        </w:rPr>
        <w:t xml:space="preserve"> Kapiti Newsletter:</w:t>
      </w:r>
    </w:p>
    <w:p w14:paraId="3CF5F2F1" w14:textId="77777777" w:rsidR="00285BAF" w:rsidRPr="00285BAF" w:rsidRDefault="00285BAF" w:rsidP="00285BAF">
      <w:pPr>
        <w:jc w:val="both"/>
        <w:rPr>
          <w:rFonts w:ascii="Garamond" w:eastAsia="Times New Roman" w:hAnsi="Garamond" w:cs="Times New Roman"/>
          <w:b/>
          <w:bCs/>
          <w:i/>
          <w:iCs/>
          <w:lang w:eastAsia="en-GB"/>
        </w:rPr>
      </w:pPr>
      <w:r w:rsidRPr="00285BAF">
        <w:rPr>
          <w:rFonts w:ascii="Garamond" w:eastAsia="Times New Roman" w:hAnsi="Garamond" w:cs="Times New Roman"/>
          <w:b/>
          <w:bCs/>
          <w:i/>
          <w:iCs/>
          <w:color w:val="CD232C"/>
          <w:shd w:val="clear" w:color="auto" w:fill="FFFFFF"/>
          <w:lang w:eastAsia="en-GB"/>
        </w:rPr>
        <w:t>The </w:t>
      </w:r>
      <w:hyperlink r:id="rId4" w:tgtFrame="_blank" w:history="1">
        <w:r w:rsidRPr="00285BAF">
          <w:rPr>
            <w:rFonts w:ascii="Garamond" w:eastAsia="Times New Roman" w:hAnsi="Garamond" w:cs="Times New Roman"/>
            <w:b/>
            <w:bCs/>
            <w:i/>
            <w:iCs/>
            <w:color w:val="196AD4"/>
            <w:u w:val="single"/>
            <w:lang w:eastAsia="en-GB"/>
          </w:rPr>
          <w:t>report methodology</w:t>
        </w:r>
      </w:hyperlink>
      <w:r w:rsidRPr="00285BAF">
        <w:rPr>
          <w:rFonts w:ascii="Garamond" w:eastAsia="Times New Roman" w:hAnsi="Garamond" w:cs="Times New Roman"/>
          <w:b/>
          <w:bCs/>
          <w:i/>
          <w:iCs/>
          <w:color w:val="CD232C"/>
          <w:shd w:val="clear" w:color="auto" w:fill="FFFFFF"/>
          <w:lang w:eastAsia="en-GB"/>
        </w:rPr>
        <w:t> is already on the Council’s website. A link to the methodology and final assessment will be placed on affected property LIMs. </w:t>
      </w:r>
    </w:p>
    <w:p w14:paraId="1EB339F3" w14:textId="4EA63817" w:rsidR="00285BAF" w:rsidRDefault="000D4C95" w:rsidP="00B634D8">
      <w:pPr>
        <w:pStyle w:val="yiv4788822019msonormal"/>
        <w:rPr>
          <w:rFonts w:ascii="Garamond" w:hAnsi="Garamond"/>
          <w:color w:val="000000" w:themeColor="text1"/>
        </w:rPr>
      </w:pPr>
      <w:r>
        <w:rPr>
          <w:rFonts w:ascii="Garamond" w:hAnsi="Garamond"/>
          <w:color w:val="000000" w:themeColor="text1"/>
        </w:rPr>
        <w:t>We have won our first battle!</w:t>
      </w:r>
    </w:p>
    <w:p w14:paraId="59C2AD1C" w14:textId="02767990" w:rsidR="000D4C95" w:rsidRDefault="000D4C95" w:rsidP="00B634D8">
      <w:pPr>
        <w:pStyle w:val="yiv4788822019msonormal"/>
        <w:rPr>
          <w:rFonts w:ascii="Garamond" w:hAnsi="Garamond"/>
          <w:color w:val="000000" w:themeColor="text1"/>
        </w:rPr>
      </w:pPr>
      <w:r>
        <w:rPr>
          <w:rFonts w:ascii="Garamond" w:hAnsi="Garamond"/>
          <w:color w:val="000000" w:themeColor="text1"/>
        </w:rPr>
        <w:t xml:space="preserve">Furthermore, the Council Meeting of 28 October, does not have the Jacobs’ Volume 2 as an agenda item ---- </w:t>
      </w:r>
      <w:r w:rsidRPr="000D4C95">
        <w:rPr>
          <w:rFonts w:ascii="Garamond" w:hAnsi="Garamond"/>
          <w:b/>
          <w:bCs/>
          <w:color w:val="000000" w:themeColor="text1"/>
        </w:rPr>
        <w:t>CRU members do not need to register to speak at that meeting.</w:t>
      </w:r>
    </w:p>
    <w:p w14:paraId="2CF7DF2C" w14:textId="4ECBE43A" w:rsidR="000D4C95" w:rsidRDefault="000D4C95" w:rsidP="00B634D8">
      <w:pPr>
        <w:pStyle w:val="yiv4788822019msonormal"/>
        <w:rPr>
          <w:rFonts w:ascii="Garamond" w:hAnsi="Garamond"/>
          <w:color w:val="000000" w:themeColor="text1"/>
        </w:rPr>
      </w:pPr>
      <w:r>
        <w:rPr>
          <w:rFonts w:ascii="Garamond" w:hAnsi="Garamond"/>
          <w:color w:val="000000" w:themeColor="text1"/>
        </w:rPr>
        <w:t>I look forward to giving you a more detailed update in person at our upcoming AGM.</w:t>
      </w:r>
    </w:p>
    <w:p w14:paraId="48D90457" w14:textId="3844E976" w:rsidR="000D4C95" w:rsidRDefault="000D4C95" w:rsidP="00B634D8">
      <w:pPr>
        <w:pStyle w:val="yiv4788822019msonormal"/>
        <w:rPr>
          <w:rFonts w:ascii="Garamond" w:hAnsi="Garamond"/>
          <w:color w:val="000000" w:themeColor="text1"/>
        </w:rPr>
      </w:pPr>
      <w:r>
        <w:rPr>
          <w:rFonts w:ascii="Garamond" w:hAnsi="Garamond"/>
          <w:color w:val="000000" w:themeColor="text1"/>
        </w:rPr>
        <w:t>Many Thanks,</w:t>
      </w:r>
    </w:p>
    <w:p w14:paraId="46BD2085" w14:textId="454EA587" w:rsidR="000D4C95" w:rsidRDefault="000D4C95" w:rsidP="00B634D8">
      <w:pPr>
        <w:pStyle w:val="yiv4788822019msonormal"/>
        <w:rPr>
          <w:rFonts w:ascii="Garamond" w:hAnsi="Garamond"/>
          <w:color w:val="000000" w:themeColor="text1"/>
        </w:rPr>
      </w:pPr>
      <w:r>
        <w:rPr>
          <w:rFonts w:ascii="Garamond" w:hAnsi="Garamond"/>
          <w:color w:val="000000" w:themeColor="text1"/>
        </w:rPr>
        <w:br/>
        <w:t>Salima</w:t>
      </w:r>
    </w:p>
    <w:p w14:paraId="00BDB96F" w14:textId="097F8D0D" w:rsidR="00285BAF" w:rsidRDefault="00285BAF" w:rsidP="00B634D8">
      <w:pPr>
        <w:pStyle w:val="yiv4788822019msonormal"/>
        <w:rPr>
          <w:rFonts w:ascii="Garamond" w:hAnsi="Garamond"/>
          <w:color w:val="000000" w:themeColor="text1"/>
        </w:rPr>
      </w:pPr>
    </w:p>
    <w:p w14:paraId="7D52E843" w14:textId="77777777" w:rsidR="00285BAF" w:rsidRPr="00285BAF" w:rsidRDefault="00285BAF" w:rsidP="00B634D8">
      <w:pPr>
        <w:pStyle w:val="yiv4788822019msonormal"/>
        <w:rPr>
          <w:rFonts w:ascii="Garamond" w:hAnsi="Garamond"/>
          <w:color w:val="000000" w:themeColor="text1"/>
        </w:rPr>
      </w:pPr>
    </w:p>
    <w:p w14:paraId="6F7C8694" w14:textId="77777777" w:rsidR="00B634D8" w:rsidRPr="00B634D8" w:rsidRDefault="00B634D8">
      <w:pPr>
        <w:rPr>
          <w:rFonts w:ascii="Garamond" w:hAnsi="Garamond"/>
          <w:lang w:val="en-US"/>
        </w:rPr>
      </w:pPr>
    </w:p>
    <w:sectPr w:rsidR="00B634D8" w:rsidRPr="00B634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9E"/>
    <w:rsid w:val="000D4C95"/>
    <w:rsid w:val="00285BAF"/>
    <w:rsid w:val="0054209E"/>
    <w:rsid w:val="00B634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F49D"/>
  <w15:chartTrackingRefBased/>
  <w15:docId w15:val="{B88C7833-D0DF-0E4C-847E-5C45396E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B634D8"/>
    <w:rPr>
      <w:b/>
      <w:bCs/>
      <w:i/>
      <w:iCs/>
      <w:spacing w:val="5"/>
    </w:rPr>
  </w:style>
  <w:style w:type="paragraph" w:styleId="Title">
    <w:name w:val="Title"/>
    <w:basedOn w:val="Normal"/>
    <w:next w:val="Normal"/>
    <w:link w:val="TitleChar"/>
    <w:uiPriority w:val="10"/>
    <w:qFormat/>
    <w:rsid w:val="00B634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4D8"/>
    <w:rPr>
      <w:rFonts w:asciiTheme="majorHAnsi" w:eastAsiaTheme="majorEastAsia" w:hAnsiTheme="majorHAnsi" w:cstheme="majorBidi"/>
      <w:spacing w:val="-10"/>
      <w:kern w:val="28"/>
      <w:sz w:val="56"/>
      <w:szCs w:val="56"/>
    </w:rPr>
  </w:style>
  <w:style w:type="paragraph" w:customStyle="1" w:styleId="yiv4788822019msonormal">
    <w:name w:val="yiv4788822019msonormal"/>
    <w:basedOn w:val="Normal"/>
    <w:rsid w:val="00B634D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85BAF"/>
  </w:style>
  <w:style w:type="character" w:styleId="Hyperlink">
    <w:name w:val="Hyperlink"/>
    <w:basedOn w:val="DefaultParagraphFont"/>
    <w:uiPriority w:val="99"/>
    <w:semiHidden/>
    <w:unhideWhenUsed/>
    <w:rsid w:val="00285B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88933">
      <w:bodyDiv w:val="1"/>
      <w:marLeft w:val="0"/>
      <w:marRight w:val="0"/>
      <w:marTop w:val="0"/>
      <w:marBottom w:val="0"/>
      <w:divBdr>
        <w:top w:val="none" w:sz="0" w:space="0" w:color="auto"/>
        <w:left w:val="none" w:sz="0" w:space="0" w:color="auto"/>
        <w:bottom w:val="none" w:sz="0" w:space="0" w:color="auto"/>
        <w:right w:val="none" w:sz="0" w:space="0" w:color="auto"/>
      </w:divBdr>
    </w:div>
    <w:div w:id="1012561587">
      <w:bodyDiv w:val="1"/>
      <w:marLeft w:val="0"/>
      <w:marRight w:val="0"/>
      <w:marTop w:val="0"/>
      <w:marBottom w:val="0"/>
      <w:divBdr>
        <w:top w:val="none" w:sz="0" w:space="0" w:color="auto"/>
        <w:left w:val="none" w:sz="0" w:space="0" w:color="auto"/>
        <w:bottom w:val="none" w:sz="0" w:space="0" w:color="auto"/>
        <w:right w:val="none" w:sz="0" w:space="0" w:color="auto"/>
      </w:divBdr>
    </w:div>
    <w:div w:id="1735087003">
      <w:bodyDiv w:val="1"/>
      <w:marLeft w:val="0"/>
      <w:marRight w:val="0"/>
      <w:marTop w:val="0"/>
      <w:marBottom w:val="0"/>
      <w:divBdr>
        <w:top w:val="none" w:sz="0" w:space="0" w:color="auto"/>
        <w:left w:val="none" w:sz="0" w:space="0" w:color="auto"/>
        <w:bottom w:val="none" w:sz="0" w:space="0" w:color="auto"/>
        <w:right w:val="none" w:sz="0" w:space="0" w:color="auto"/>
      </w:divBdr>
    </w:div>
    <w:div w:id="211104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kutaikapiti.us14.list-manage.com/track/click?u=116502ad08e0b48f43720df24&amp;id=d01246819c&amp;e=1f6ffb75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 Padamsey</dc:creator>
  <cp:keywords/>
  <dc:description/>
  <cp:lastModifiedBy>Salima Padamsey</cp:lastModifiedBy>
  <cp:revision>3</cp:revision>
  <dcterms:created xsi:type="dcterms:W3CDTF">2021-10-22T00:14:00Z</dcterms:created>
  <dcterms:modified xsi:type="dcterms:W3CDTF">2021-10-22T00:33:00Z</dcterms:modified>
</cp:coreProperties>
</file>