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9B55" w14:textId="4A09EC1B" w:rsidR="00403050" w:rsidRPr="00CD579D" w:rsidRDefault="003358FE">
      <w:pPr>
        <w:rPr>
          <w:rFonts w:ascii="Garamond" w:hAnsi="Garamond"/>
          <w:lang w:val="en-US"/>
        </w:rPr>
      </w:pPr>
      <w:r w:rsidRPr="00CD579D">
        <w:rPr>
          <w:rFonts w:ascii="Garamond" w:hAnsi="Garamond"/>
          <w:lang w:val="en-US"/>
        </w:rPr>
        <w:t>Dear Members,</w:t>
      </w:r>
    </w:p>
    <w:p w14:paraId="79B39462" w14:textId="795065DD" w:rsidR="003358FE" w:rsidRPr="00CD579D" w:rsidRDefault="003358FE">
      <w:pPr>
        <w:rPr>
          <w:rFonts w:ascii="Garamond" w:hAnsi="Garamond"/>
          <w:lang w:val="en-US"/>
        </w:rPr>
      </w:pPr>
    </w:p>
    <w:p w14:paraId="1C60CFA4" w14:textId="51842836" w:rsidR="003358FE" w:rsidRPr="00CD579D" w:rsidRDefault="003358FE">
      <w:pPr>
        <w:rPr>
          <w:rFonts w:ascii="Garamond" w:hAnsi="Garamond"/>
          <w:lang w:val="en-US"/>
        </w:rPr>
      </w:pPr>
      <w:r w:rsidRPr="00CD579D">
        <w:rPr>
          <w:rFonts w:ascii="Garamond" w:hAnsi="Garamond"/>
          <w:lang w:val="en-US"/>
        </w:rPr>
        <w:t>First welcome to new members, welcome back to those who have renewed their membership and thank you to those who have continued to support CRU over the last several years.</w:t>
      </w:r>
    </w:p>
    <w:p w14:paraId="56078718" w14:textId="79D677A3" w:rsidR="003358FE" w:rsidRPr="00CD579D" w:rsidRDefault="003358FE">
      <w:pPr>
        <w:rPr>
          <w:rFonts w:ascii="Garamond" w:hAnsi="Garamond"/>
          <w:lang w:val="en-US"/>
        </w:rPr>
      </w:pPr>
    </w:p>
    <w:p w14:paraId="33B892D7" w14:textId="0790B171" w:rsidR="003358FE" w:rsidRPr="00CD579D" w:rsidRDefault="003358FE">
      <w:pPr>
        <w:rPr>
          <w:rFonts w:ascii="Garamond" w:hAnsi="Garamond"/>
          <w:lang w:val="en-US"/>
        </w:rPr>
      </w:pPr>
      <w:r w:rsidRPr="00CD579D">
        <w:rPr>
          <w:rFonts w:ascii="Garamond" w:hAnsi="Garamond"/>
          <w:lang w:val="en-US"/>
        </w:rPr>
        <w:t>I am happy to report that our leaflet drop was a great success and our membership numbers have increased substantially.</w:t>
      </w:r>
    </w:p>
    <w:p w14:paraId="54F3E795" w14:textId="2C082D6D" w:rsidR="003358FE" w:rsidRPr="00CD579D" w:rsidRDefault="003358FE">
      <w:pPr>
        <w:rPr>
          <w:rFonts w:ascii="Garamond" w:hAnsi="Garamond"/>
          <w:lang w:val="en-US"/>
        </w:rPr>
      </w:pPr>
    </w:p>
    <w:p w14:paraId="50C37075" w14:textId="5FCA8EAC" w:rsidR="003358FE" w:rsidRPr="00CD579D" w:rsidRDefault="003358FE">
      <w:pPr>
        <w:rPr>
          <w:rFonts w:ascii="Garamond" w:hAnsi="Garamond"/>
          <w:lang w:val="en-US"/>
        </w:rPr>
      </w:pPr>
      <w:r w:rsidRPr="00CD579D">
        <w:rPr>
          <w:rFonts w:ascii="Garamond" w:hAnsi="Garamond"/>
          <w:lang w:val="en-US"/>
        </w:rPr>
        <w:t>Down to Business</w:t>
      </w:r>
      <w:r w:rsidR="005D2DD3" w:rsidRPr="00CD579D">
        <w:rPr>
          <w:rFonts w:ascii="Garamond" w:hAnsi="Garamond"/>
          <w:lang w:val="en-US"/>
        </w:rPr>
        <w:t>!</w:t>
      </w:r>
    </w:p>
    <w:p w14:paraId="67B8632C" w14:textId="27C18872" w:rsidR="003358FE" w:rsidRPr="00CD579D" w:rsidRDefault="003358FE">
      <w:pPr>
        <w:rPr>
          <w:rFonts w:ascii="Garamond" w:hAnsi="Garamond"/>
          <w:lang w:val="en-US"/>
        </w:rPr>
      </w:pPr>
    </w:p>
    <w:p w14:paraId="4B208A72" w14:textId="365F7589" w:rsidR="005D2DD3" w:rsidRPr="00CD579D" w:rsidRDefault="005D2DD3" w:rsidP="003358FE">
      <w:pPr>
        <w:rPr>
          <w:rFonts w:ascii="Garamond" w:hAnsi="Garamond"/>
          <w:b/>
          <w:bCs/>
          <w:u w:val="single"/>
          <w:lang w:val="en-US"/>
        </w:rPr>
      </w:pPr>
      <w:proofErr w:type="spellStart"/>
      <w:r w:rsidRPr="00CD579D">
        <w:rPr>
          <w:rFonts w:ascii="Garamond" w:hAnsi="Garamond"/>
          <w:b/>
          <w:bCs/>
          <w:u w:val="single"/>
          <w:lang w:val="en-US"/>
        </w:rPr>
        <w:t>Takutai</w:t>
      </w:r>
      <w:proofErr w:type="spellEnd"/>
      <w:r w:rsidRPr="00CD579D">
        <w:rPr>
          <w:rFonts w:ascii="Garamond" w:hAnsi="Garamond"/>
          <w:b/>
          <w:bCs/>
          <w:u w:val="single"/>
          <w:lang w:val="en-US"/>
        </w:rPr>
        <w:t xml:space="preserve"> Kapiti</w:t>
      </w:r>
    </w:p>
    <w:p w14:paraId="072CE143" w14:textId="77777777" w:rsidR="005D2DD3" w:rsidRPr="00CD579D" w:rsidRDefault="005D2DD3" w:rsidP="003358FE">
      <w:pPr>
        <w:rPr>
          <w:rFonts w:ascii="Garamond" w:hAnsi="Garamond"/>
          <w:lang w:val="en-US"/>
        </w:rPr>
      </w:pPr>
    </w:p>
    <w:p w14:paraId="469C41C0" w14:textId="21516871" w:rsidR="003358FE" w:rsidRPr="00CD579D" w:rsidRDefault="003358FE" w:rsidP="003358FE">
      <w:pPr>
        <w:rPr>
          <w:rFonts w:ascii="Garamond" w:hAnsi="Garamond"/>
          <w:lang w:val="en-US"/>
        </w:rPr>
      </w:pPr>
      <w:r w:rsidRPr="00CD579D">
        <w:rPr>
          <w:rFonts w:ascii="Garamond" w:hAnsi="Garamond"/>
          <w:lang w:val="en-US"/>
        </w:rPr>
        <w:t xml:space="preserve">Council last year have embarked on the </w:t>
      </w:r>
      <w:proofErr w:type="spellStart"/>
      <w:r w:rsidRPr="00CD579D">
        <w:rPr>
          <w:rFonts w:ascii="Garamond" w:hAnsi="Garamond"/>
          <w:lang w:val="en-US"/>
        </w:rPr>
        <w:t>Takutai</w:t>
      </w:r>
      <w:proofErr w:type="spellEnd"/>
      <w:r w:rsidRPr="00CD579D">
        <w:rPr>
          <w:rFonts w:ascii="Garamond" w:hAnsi="Garamond"/>
          <w:lang w:val="en-US"/>
        </w:rPr>
        <w:t xml:space="preserve"> Kapiti Process which includes coastal hazard as part of its scope.  </w:t>
      </w:r>
    </w:p>
    <w:p w14:paraId="668E32D0" w14:textId="784055FD" w:rsidR="003358FE" w:rsidRPr="00CD579D" w:rsidRDefault="003358FE" w:rsidP="003358FE">
      <w:pPr>
        <w:rPr>
          <w:rFonts w:ascii="Garamond" w:hAnsi="Garamond"/>
          <w:lang w:val="en-US"/>
        </w:rPr>
      </w:pPr>
    </w:p>
    <w:p w14:paraId="572FB17C" w14:textId="5AEAE8A6" w:rsidR="003358FE" w:rsidRPr="00CD579D" w:rsidRDefault="003358FE" w:rsidP="003358FE">
      <w:pPr>
        <w:rPr>
          <w:rFonts w:ascii="Garamond" w:hAnsi="Garamond"/>
          <w:lang w:val="en-US"/>
        </w:rPr>
      </w:pPr>
      <w:r w:rsidRPr="00CD579D">
        <w:rPr>
          <w:rFonts w:ascii="Garamond" w:hAnsi="Garamond"/>
          <w:lang w:val="en-US"/>
        </w:rPr>
        <w:t xml:space="preserve">Council have engaged Jacobs Engineering to carry out </w:t>
      </w:r>
      <w:r w:rsidRPr="00CD579D">
        <w:rPr>
          <w:rFonts w:ascii="Garamond" w:hAnsi="Garamond"/>
          <w:u w:val="single"/>
          <w:lang w:val="en-US"/>
        </w:rPr>
        <w:t>Kapiti Coast Coastal Hazard Susceptibility and Vulnerability Assessment</w:t>
      </w:r>
      <w:r w:rsidR="005D2DD3" w:rsidRPr="00CD579D">
        <w:rPr>
          <w:rFonts w:ascii="Garamond" w:hAnsi="Garamond"/>
          <w:u w:val="single"/>
          <w:lang w:val="en-US"/>
        </w:rPr>
        <w:t>.</w:t>
      </w:r>
      <w:r w:rsidRPr="00CD579D">
        <w:rPr>
          <w:rFonts w:ascii="Garamond" w:hAnsi="Garamond"/>
          <w:lang w:val="en-US"/>
        </w:rPr>
        <w:t xml:space="preserve">  To date, Jacobs has produced Volume 1:  Methodology and we are awaiting Volume 2, the assessment.</w:t>
      </w:r>
    </w:p>
    <w:p w14:paraId="652824CD" w14:textId="5018C794" w:rsidR="003358FE" w:rsidRPr="00CD579D" w:rsidRDefault="003358FE" w:rsidP="003358FE">
      <w:pPr>
        <w:rPr>
          <w:rFonts w:ascii="Garamond" w:hAnsi="Garamond"/>
          <w:lang w:val="en-US"/>
        </w:rPr>
      </w:pPr>
    </w:p>
    <w:p w14:paraId="11882B2D" w14:textId="51D10F76" w:rsidR="005D2DD3" w:rsidRPr="00CD579D" w:rsidRDefault="003358FE" w:rsidP="005D2DD3">
      <w:pPr>
        <w:rPr>
          <w:rFonts w:ascii="Garamond" w:hAnsi="Garamond"/>
          <w:lang w:val="en-US"/>
        </w:rPr>
      </w:pPr>
      <w:r w:rsidRPr="00CD579D">
        <w:rPr>
          <w:rFonts w:ascii="Garamond" w:hAnsi="Garamond"/>
          <w:lang w:val="en-US"/>
        </w:rPr>
        <w:t>Upon receiving Volume 1, CRU Science Team produced a technical review</w:t>
      </w:r>
      <w:r w:rsidR="005D2DD3" w:rsidRPr="00CD579D">
        <w:rPr>
          <w:rFonts w:ascii="Garamond" w:hAnsi="Garamond"/>
          <w:lang w:val="en-US"/>
        </w:rPr>
        <w:t xml:space="preserve"> and was submitted to Jacobs, </w:t>
      </w:r>
      <w:r w:rsidR="00D0208D" w:rsidRPr="00CD579D">
        <w:rPr>
          <w:rFonts w:ascii="Garamond" w:hAnsi="Garamond"/>
          <w:lang w:val="en-US"/>
        </w:rPr>
        <w:t xml:space="preserve">Greater </w:t>
      </w:r>
      <w:r w:rsidR="005D2DD3" w:rsidRPr="00CD579D">
        <w:rPr>
          <w:rFonts w:ascii="Garamond" w:hAnsi="Garamond"/>
          <w:lang w:val="en-US"/>
        </w:rPr>
        <w:t xml:space="preserve">Wellington </w:t>
      </w:r>
      <w:r w:rsidR="00D0208D" w:rsidRPr="00CD579D">
        <w:rPr>
          <w:rFonts w:ascii="Garamond" w:hAnsi="Garamond"/>
          <w:lang w:val="en-US"/>
        </w:rPr>
        <w:t>Regional</w:t>
      </w:r>
      <w:r w:rsidR="005D2DD3" w:rsidRPr="00CD579D">
        <w:rPr>
          <w:rFonts w:ascii="Garamond" w:hAnsi="Garamond"/>
          <w:lang w:val="en-US"/>
        </w:rPr>
        <w:t xml:space="preserve"> Council and KCDC in the first week of July</w:t>
      </w:r>
      <w:r w:rsidRPr="00CD579D">
        <w:rPr>
          <w:rFonts w:ascii="Garamond" w:hAnsi="Garamond"/>
          <w:lang w:val="en-US"/>
        </w:rPr>
        <w:t>. This review can be found on our website</w:t>
      </w:r>
      <w:r w:rsidR="005D2DD3" w:rsidRPr="00CD579D">
        <w:rPr>
          <w:rFonts w:ascii="Garamond" w:hAnsi="Garamond"/>
          <w:lang w:val="en-US"/>
        </w:rPr>
        <w:t xml:space="preserve"> ( </w:t>
      </w:r>
      <w:hyperlink r:id="rId5" w:history="1">
        <w:r w:rsidR="005D2DD3" w:rsidRPr="00CD579D">
          <w:rPr>
            <w:rStyle w:val="Hyperlink"/>
            <w:rFonts w:ascii="Garamond" w:hAnsi="Garamond"/>
            <w:lang w:val="en-US"/>
          </w:rPr>
          <w:t>https://www.cru.org.nz/file-share</w:t>
        </w:r>
      </w:hyperlink>
      <w:r w:rsidR="005D2DD3" w:rsidRPr="00CD579D">
        <w:rPr>
          <w:rFonts w:ascii="Garamond" w:hAnsi="Garamond"/>
          <w:lang w:val="en-US"/>
        </w:rPr>
        <w:t>) and on our Facebook page.</w:t>
      </w:r>
    </w:p>
    <w:p w14:paraId="240F92B5" w14:textId="047BE6D3" w:rsidR="005D2DD3" w:rsidRPr="00CD579D" w:rsidRDefault="005D2DD3" w:rsidP="005D2DD3">
      <w:pPr>
        <w:rPr>
          <w:rFonts w:ascii="Garamond" w:hAnsi="Garamond"/>
          <w:lang w:val="en-US"/>
        </w:rPr>
      </w:pPr>
    </w:p>
    <w:p w14:paraId="2052E18E" w14:textId="31ECB750" w:rsidR="005D2DD3" w:rsidRPr="00CD579D" w:rsidRDefault="005D2DD3" w:rsidP="005D2DD3">
      <w:pPr>
        <w:rPr>
          <w:rFonts w:ascii="Garamond" w:hAnsi="Garamond"/>
          <w:lang w:val="en-US"/>
        </w:rPr>
      </w:pPr>
      <w:r w:rsidRPr="00CD579D">
        <w:rPr>
          <w:rFonts w:ascii="Garamond" w:hAnsi="Garamond"/>
          <w:lang w:val="en-US"/>
        </w:rPr>
        <w:t xml:space="preserve">I wrote to the Mayor and Councillors </w:t>
      </w:r>
      <w:r w:rsidR="00FA7746" w:rsidRPr="00CD579D">
        <w:rPr>
          <w:rFonts w:ascii="Garamond" w:hAnsi="Garamond"/>
          <w:lang w:val="en-US"/>
        </w:rPr>
        <w:t xml:space="preserve">in reference to our technical report.   </w:t>
      </w:r>
    </w:p>
    <w:p w14:paraId="61413C3F" w14:textId="1EB121F8" w:rsidR="005B5694" w:rsidRPr="00CD579D" w:rsidRDefault="005B5694" w:rsidP="005D2DD3">
      <w:pPr>
        <w:rPr>
          <w:rFonts w:ascii="Garamond" w:hAnsi="Garamond"/>
          <w:lang w:val="en-US"/>
        </w:rPr>
      </w:pPr>
    </w:p>
    <w:p w14:paraId="21E5ED5F" w14:textId="05FAD346" w:rsidR="005B5694" w:rsidRPr="00CD579D" w:rsidRDefault="005B5694" w:rsidP="005B5694">
      <w:pPr>
        <w:rPr>
          <w:rFonts w:ascii="Garamond" w:eastAsia="Times New Roman" w:hAnsi="Garamond" w:cs="Times New Roman"/>
          <w:color w:val="26282A"/>
          <w:shd w:val="clear" w:color="auto" w:fill="FFFFFF"/>
          <w:lang w:eastAsia="en-GB"/>
        </w:rPr>
      </w:pPr>
      <w:r w:rsidRPr="00CD579D">
        <w:rPr>
          <w:rFonts w:ascii="Garamond" w:hAnsi="Garamond"/>
          <w:lang w:val="en-US"/>
        </w:rPr>
        <w:t xml:space="preserve">One of the issues raised </w:t>
      </w:r>
      <w:proofErr w:type="gramStart"/>
      <w:r w:rsidRPr="00CD579D">
        <w:rPr>
          <w:rFonts w:ascii="Garamond" w:hAnsi="Garamond"/>
          <w:lang w:val="en-US"/>
        </w:rPr>
        <w:t>was:,</w:t>
      </w:r>
      <w:proofErr w:type="gramEnd"/>
      <w:r w:rsidRPr="00CD579D">
        <w:rPr>
          <w:rFonts w:ascii="Garamond" w:hAnsi="Garamond"/>
          <w:lang w:val="en-US"/>
        </w:rPr>
        <w:t xml:space="preserve"> “</w:t>
      </w:r>
      <w:r w:rsidRPr="005B5694">
        <w:rPr>
          <w:rFonts w:ascii="Garamond" w:eastAsia="Times New Roman" w:hAnsi="Garamond" w:cs="Times New Roman"/>
          <w:color w:val="26282A"/>
          <w:shd w:val="clear" w:color="auto" w:fill="FFFFFF"/>
          <w:lang w:eastAsia="en-GB"/>
        </w:rPr>
        <w:t>It is vital that our elected representatives understand the key issues that the review raises, as this affects hundreds of families, all of whom are members of CRU</w:t>
      </w:r>
      <w:r w:rsidRPr="00CD579D">
        <w:rPr>
          <w:rFonts w:ascii="Garamond" w:eastAsia="Times New Roman" w:hAnsi="Garamond" w:cs="Times New Roman"/>
          <w:color w:val="26282A"/>
          <w:shd w:val="clear" w:color="auto" w:fill="FFFFFF"/>
          <w:lang w:eastAsia="en-GB"/>
        </w:rPr>
        <w:t xml:space="preserve">.  </w:t>
      </w:r>
    </w:p>
    <w:p w14:paraId="0287D224" w14:textId="2F955AEA" w:rsidR="005B5694" w:rsidRPr="00CD579D" w:rsidRDefault="005B5694" w:rsidP="005B5694">
      <w:pPr>
        <w:rPr>
          <w:rFonts w:ascii="Garamond" w:eastAsia="Times New Roman" w:hAnsi="Garamond" w:cs="Times New Roman"/>
          <w:color w:val="26282A"/>
          <w:shd w:val="clear" w:color="auto" w:fill="FFFFFF"/>
          <w:lang w:eastAsia="en-GB"/>
        </w:rPr>
      </w:pPr>
    </w:p>
    <w:p w14:paraId="2528678D" w14:textId="3B62A9A7" w:rsidR="00CD579D" w:rsidRPr="00CD579D" w:rsidRDefault="005B5694" w:rsidP="00CD579D">
      <w:pPr>
        <w:rPr>
          <w:rFonts w:ascii="Garamond" w:eastAsia="Times New Roman" w:hAnsi="Garamond" w:cs="Times New Roman"/>
          <w:lang w:eastAsia="en-GB"/>
        </w:rPr>
      </w:pPr>
      <w:r w:rsidRPr="00CD579D">
        <w:rPr>
          <w:rFonts w:ascii="Garamond" w:eastAsia="Times New Roman" w:hAnsi="Garamond" w:cs="Times New Roman"/>
          <w:color w:val="26282A"/>
          <w:shd w:val="clear" w:color="auto" w:fill="FFFFFF"/>
          <w:lang w:eastAsia="en-GB"/>
        </w:rPr>
        <w:t>Read the full letter at:</w:t>
      </w:r>
      <w:r w:rsidR="00CD579D">
        <w:rPr>
          <w:rFonts w:ascii="Garamond" w:eastAsia="Times New Roman" w:hAnsi="Garamond" w:cs="Times New Roman"/>
          <w:color w:val="26282A"/>
          <w:shd w:val="clear" w:color="auto" w:fill="FFFFFF"/>
          <w:lang w:eastAsia="en-GB"/>
        </w:rPr>
        <w:t xml:space="preserve"> </w:t>
      </w:r>
      <w:hyperlink r:id="rId6" w:history="1">
        <w:r w:rsidR="00CD579D" w:rsidRPr="00C12360">
          <w:rPr>
            <w:rStyle w:val="Hyperlink"/>
            <w:rFonts w:ascii="Garamond" w:hAnsi="Garamond"/>
          </w:rPr>
          <w:br/>
          <w:t>https://www.cru.org.nz/post/letter-from-the-cru-chair-to-all-councillors</w:t>
        </w:r>
      </w:hyperlink>
    </w:p>
    <w:p w14:paraId="2CD5FC36" w14:textId="7B48C722" w:rsidR="005B5694" w:rsidRPr="00CD579D" w:rsidRDefault="005B5694" w:rsidP="00FA7746">
      <w:pPr>
        <w:rPr>
          <w:rFonts w:ascii="Garamond" w:eastAsia="Times New Roman" w:hAnsi="Garamond" w:cs="Times New Roman"/>
          <w:color w:val="26282A"/>
          <w:shd w:val="clear" w:color="auto" w:fill="FFFFFF"/>
          <w:lang w:eastAsia="en-GB"/>
        </w:rPr>
      </w:pPr>
    </w:p>
    <w:p w14:paraId="153FDD77" w14:textId="77777777" w:rsidR="00CD579D" w:rsidRPr="00CD579D" w:rsidRDefault="00CD579D" w:rsidP="00CD579D">
      <w:pPr>
        <w:rPr>
          <w:rFonts w:ascii="Garamond" w:hAnsi="Garamond"/>
          <w:lang w:val="en-US"/>
        </w:rPr>
      </w:pPr>
      <w:r w:rsidRPr="00CD579D">
        <w:rPr>
          <w:rFonts w:ascii="Garamond" w:hAnsi="Garamond"/>
          <w:lang w:val="en-US"/>
        </w:rPr>
        <w:t>On 27 July, I received an email from Kapiti Council’s Coastal Team:</w:t>
      </w:r>
    </w:p>
    <w:p w14:paraId="4E1FCC76" w14:textId="77777777" w:rsidR="00CD579D" w:rsidRPr="00CD579D" w:rsidRDefault="00CD579D" w:rsidP="00CD579D">
      <w:pPr>
        <w:pStyle w:val="yiv6221354931msonormal"/>
        <w:pBdr>
          <w:top w:val="single" w:sz="4" w:space="1" w:color="auto"/>
          <w:left w:val="single" w:sz="4" w:space="4" w:color="auto"/>
          <w:bottom w:val="single" w:sz="4" w:space="1" w:color="auto"/>
          <w:right w:val="single" w:sz="4" w:space="4" w:color="auto"/>
        </w:pBdr>
        <w:rPr>
          <w:rFonts w:ascii="Garamond" w:hAnsi="Garamond"/>
          <w:color w:val="1D2228"/>
        </w:rPr>
      </w:pPr>
      <w:r w:rsidRPr="00CD579D">
        <w:rPr>
          <w:rFonts w:ascii="Garamond" w:hAnsi="Garamond"/>
          <w:color w:val="1D2228"/>
        </w:rPr>
        <w:t>By way of update. We have asked Jacobs to review the feedback you emailed on 7 July 2021.</w:t>
      </w:r>
    </w:p>
    <w:p w14:paraId="34F3A77B" w14:textId="77777777" w:rsidR="00CD579D" w:rsidRPr="00CD579D" w:rsidRDefault="00CD579D" w:rsidP="00CD579D">
      <w:pPr>
        <w:pStyle w:val="yiv6221354931ydp73689372yiv8964850980msolistparagraph"/>
        <w:pBdr>
          <w:top w:val="single" w:sz="4" w:space="1" w:color="auto"/>
          <w:left w:val="single" w:sz="4" w:space="4" w:color="auto"/>
          <w:bottom w:val="single" w:sz="4" w:space="1" w:color="auto"/>
          <w:right w:val="single" w:sz="4" w:space="4" w:color="auto"/>
        </w:pBdr>
        <w:rPr>
          <w:rFonts w:ascii="Garamond" w:hAnsi="Garamond" w:cs="Calibri"/>
          <w:color w:val="1D2228"/>
        </w:rPr>
      </w:pPr>
      <w:r w:rsidRPr="00CD579D">
        <w:rPr>
          <w:rFonts w:ascii="Garamond" w:hAnsi="Garamond" w:cs="Calibri"/>
          <w:color w:val="26282A"/>
        </w:rPr>
        <w:t>We will be in touch to provide the date on which you will receive the Jacobs review. We will also look to arrange a meeting to discuss the feedback on the CRU technical review. Our preference would be to include Jacobs in that meeting so that the relevant experts can confer.</w:t>
      </w:r>
    </w:p>
    <w:p w14:paraId="026CE0A5" w14:textId="77777777" w:rsidR="00CD579D" w:rsidRPr="00CD579D" w:rsidRDefault="00CD579D" w:rsidP="00CD579D">
      <w:pPr>
        <w:pStyle w:val="yiv6221354931ydp73689372yiv8964850980msolistparagraph"/>
        <w:pBdr>
          <w:top w:val="single" w:sz="4" w:space="1" w:color="auto"/>
          <w:left w:val="single" w:sz="4" w:space="4" w:color="auto"/>
          <w:bottom w:val="single" w:sz="4" w:space="1" w:color="auto"/>
          <w:right w:val="single" w:sz="4" w:space="4" w:color="auto"/>
        </w:pBdr>
        <w:rPr>
          <w:rFonts w:ascii="Garamond" w:hAnsi="Garamond" w:cs="Calibri"/>
          <w:color w:val="1D2228"/>
        </w:rPr>
      </w:pPr>
      <w:r w:rsidRPr="00CD579D">
        <w:rPr>
          <w:rFonts w:ascii="Garamond" w:hAnsi="Garamond" w:cs="Calibri"/>
          <w:color w:val="26282A"/>
        </w:rPr>
        <w:t>We will provide some time and date options once we hear back from Jacobs.</w:t>
      </w:r>
    </w:p>
    <w:p w14:paraId="25F2CDF2" w14:textId="77777777" w:rsidR="00CD579D" w:rsidRPr="00CD579D" w:rsidRDefault="00CD579D" w:rsidP="00CD579D">
      <w:pPr>
        <w:pStyle w:val="yiv6221354931ydp73689372yiv8964850980msolistparagraph"/>
        <w:pBdr>
          <w:top w:val="single" w:sz="4" w:space="1" w:color="auto"/>
          <w:left w:val="single" w:sz="4" w:space="4" w:color="auto"/>
          <w:bottom w:val="single" w:sz="4" w:space="1" w:color="auto"/>
          <w:right w:val="single" w:sz="4" w:space="4" w:color="auto"/>
        </w:pBdr>
        <w:rPr>
          <w:rFonts w:ascii="Garamond" w:hAnsi="Garamond" w:cs="Calibri"/>
          <w:color w:val="1D2228"/>
        </w:rPr>
      </w:pPr>
      <w:proofErr w:type="spellStart"/>
      <w:r w:rsidRPr="00CD579D">
        <w:rPr>
          <w:rFonts w:ascii="Garamond" w:hAnsi="Garamond" w:cs="Calibri"/>
          <w:color w:val="26282A"/>
        </w:rPr>
        <w:t>Ngā</w:t>
      </w:r>
      <w:proofErr w:type="spellEnd"/>
      <w:r w:rsidRPr="00CD579D">
        <w:rPr>
          <w:rFonts w:ascii="Garamond" w:hAnsi="Garamond" w:cs="Calibri"/>
          <w:color w:val="26282A"/>
        </w:rPr>
        <w:t xml:space="preserve"> mihi </w:t>
      </w:r>
      <w:proofErr w:type="spellStart"/>
      <w:r w:rsidRPr="00CD579D">
        <w:rPr>
          <w:rFonts w:ascii="Garamond" w:hAnsi="Garamond" w:cs="Calibri"/>
          <w:color w:val="26282A"/>
        </w:rPr>
        <w:t>nui</w:t>
      </w:r>
      <w:proofErr w:type="spellEnd"/>
    </w:p>
    <w:p w14:paraId="6ED372A3" w14:textId="77777777" w:rsidR="00CD579D" w:rsidRPr="00CD579D" w:rsidRDefault="00CD579D" w:rsidP="00CD579D">
      <w:pPr>
        <w:pStyle w:val="yiv6221354931ydp73689372yiv8964850980msolistparagraph"/>
        <w:pBdr>
          <w:top w:val="single" w:sz="4" w:space="1" w:color="auto"/>
          <w:left w:val="single" w:sz="4" w:space="4" w:color="auto"/>
          <w:bottom w:val="single" w:sz="4" w:space="1" w:color="auto"/>
          <w:right w:val="single" w:sz="4" w:space="4" w:color="auto"/>
        </w:pBdr>
        <w:rPr>
          <w:rFonts w:ascii="Garamond" w:hAnsi="Garamond" w:cs="Calibri"/>
          <w:color w:val="1D2228"/>
        </w:rPr>
      </w:pPr>
      <w:r w:rsidRPr="00CD579D">
        <w:rPr>
          <w:rFonts w:ascii="Garamond" w:hAnsi="Garamond" w:cs="Calibri"/>
          <w:color w:val="26282A"/>
        </w:rPr>
        <w:t>Coastal Team</w:t>
      </w:r>
    </w:p>
    <w:p w14:paraId="1A1094EA" w14:textId="3220807B" w:rsidR="00CD579D" w:rsidRDefault="00CD579D" w:rsidP="00FA7746">
      <w:pPr>
        <w:rPr>
          <w:rFonts w:ascii="Garamond" w:eastAsia="Times New Roman" w:hAnsi="Garamond" w:cs="Times New Roman"/>
          <w:color w:val="26282A"/>
          <w:shd w:val="clear" w:color="auto" w:fill="FFFFFF"/>
          <w:lang w:eastAsia="en-GB"/>
        </w:rPr>
      </w:pPr>
      <w:r w:rsidRPr="00CD579D">
        <w:rPr>
          <w:rFonts w:ascii="Garamond" w:hAnsi="Garamond"/>
          <w:lang w:val="en-US"/>
        </w:rPr>
        <w:t xml:space="preserve">To date, we have not had any further update.  </w:t>
      </w:r>
    </w:p>
    <w:p w14:paraId="34B13983" w14:textId="77777777" w:rsidR="00CD579D" w:rsidRDefault="00CD579D" w:rsidP="00FA7746">
      <w:pPr>
        <w:rPr>
          <w:rFonts w:ascii="Garamond" w:eastAsia="Times New Roman" w:hAnsi="Garamond" w:cs="Times New Roman"/>
          <w:color w:val="26282A"/>
          <w:shd w:val="clear" w:color="auto" w:fill="FFFFFF"/>
          <w:lang w:eastAsia="en-GB"/>
        </w:rPr>
      </w:pPr>
    </w:p>
    <w:p w14:paraId="320C55FE" w14:textId="092D94C7" w:rsidR="005B5694" w:rsidRPr="00CD579D" w:rsidRDefault="005B5694" w:rsidP="00FA7746">
      <w:pPr>
        <w:rPr>
          <w:rFonts w:ascii="Garamond" w:eastAsia="Times New Roman" w:hAnsi="Garamond" w:cs="Times New Roman"/>
          <w:color w:val="1D2228"/>
          <w:shd w:val="clear" w:color="auto" w:fill="FFFFFF"/>
          <w:lang w:eastAsia="en-GB"/>
        </w:rPr>
      </w:pPr>
      <w:r w:rsidRPr="00CD579D">
        <w:rPr>
          <w:rFonts w:ascii="Garamond" w:eastAsia="Times New Roman" w:hAnsi="Garamond" w:cs="Times New Roman"/>
          <w:color w:val="26282A"/>
          <w:shd w:val="clear" w:color="auto" w:fill="FFFFFF"/>
          <w:lang w:eastAsia="en-GB"/>
        </w:rPr>
        <w:t>The Mayor responded on 5 August, stating “</w:t>
      </w:r>
      <w:r w:rsidRPr="005B5694">
        <w:rPr>
          <w:rFonts w:ascii="Garamond" w:eastAsia="Times New Roman" w:hAnsi="Garamond" w:cs="Times New Roman"/>
          <w:color w:val="1D2228"/>
          <w:shd w:val="clear" w:color="auto" w:fill="FFFFFF"/>
          <w:lang w:eastAsia="en-GB"/>
        </w:rPr>
        <w:t>AP will at the end of their deliberations make a formal report and recommendations to council</w:t>
      </w:r>
      <w:r w:rsidRPr="00CD579D">
        <w:rPr>
          <w:rFonts w:ascii="Garamond" w:eastAsia="Times New Roman" w:hAnsi="Garamond" w:cs="Times New Roman"/>
          <w:color w:val="1D2228"/>
          <w:shd w:val="clear" w:color="auto" w:fill="FFFFFF"/>
          <w:lang w:eastAsia="en-GB"/>
        </w:rPr>
        <w:t>.</w:t>
      </w:r>
    </w:p>
    <w:p w14:paraId="51BE3669" w14:textId="093A442C" w:rsidR="005B5694" w:rsidRPr="00CD579D" w:rsidRDefault="005B5694" w:rsidP="00FA7746">
      <w:pPr>
        <w:rPr>
          <w:rFonts w:ascii="Garamond" w:eastAsia="Times New Roman" w:hAnsi="Garamond" w:cs="Times New Roman"/>
          <w:color w:val="1D2228"/>
          <w:shd w:val="clear" w:color="auto" w:fill="FFFFFF"/>
          <w:lang w:eastAsia="en-GB"/>
        </w:rPr>
      </w:pPr>
    </w:p>
    <w:p w14:paraId="1B560049" w14:textId="217E76AB" w:rsidR="005B5694" w:rsidRPr="00CD579D" w:rsidRDefault="005B5694" w:rsidP="00FA7746">
      <w:pPr>
        <w:rPr>
          <w:rFonts w:ascii="Garamond" w:eastAsia="Times New Roman" w:hAnsi="Garamond" w:cs="Times New Roman"/>
          <w:lang w:eastAsia="en-GB"/>
        </w:rPr>
      </w:pPr>
      <w:r w:rsidRPr="00CD579D">
        <w:rPr>
          <w:rFonts w:ascii="Garamond" w:eastAsia="Times New Roman" w:hAnsi="Garamond" w:cs="Times New Roman"/>
          <w:color w:val="1D2228"/>
          <w:shd w:val="clear" w:color="auto" w:fill="FFFFFF"/>
          <w:lang w:eastAsia="en-GB"/>
        </w:rPr>
        <w:lastRenderedPageBreak/>
        <w:t>Read the full letter at</w:t>
      </w:r>
    </w:p>
    <w:p w14:paraId="7587DD2D" w14:textId="380B9AB3" w:rsidR="00FA7746" w:rsidRPr="00CD579D" w:rsidRDefault="00CD579D" w:rsidP="00FA7746">
      <w:pPr>
        <w:rPr>
          <w:rStyle w:val="Hyperlink"/>
          <w:rFonts w:ascii="Garamond" w:hAnsi="Garamond"/>
          <w:color w:val="196AD4"/>
        </w:rPr>
      </w:pPr>
      <w:hyperlink r:id="rId7" w:tgtFrame="_blank" w:history="1">
        <w:r w:rsidR="00FA7746" w:rsidRPr="00CD579D">
          <w:rPr>
            <w:rStyle w:val="Hyperlink"/>
            <w:rFonts w:ascii="Garamond" w:hAnsi="Garamond"/>
            <w:color w:val="196AD4"/>
          </w:rPr>
          <w:t>https://www.cru.org.nz/post/5-august-2021-letter-from-the-mayor-and-councillors-to-the-cru-chair</w:t>
        </w:r>
      </w:hyperlink>
    </w:p>
    <w:p w14:paraId="34A722E3" w14:textId="77777777" w:rsidR="00E833D8" w:rsidRPr="00CD579D" w:rsidRDefault="00E833D8" w:rsidP="005D2DD3">
      <w:pPr>
        <w:rPr>
          <w:rFonts w:ascii="Garamond" w:hAnsi="Garamond"/>
          <w:lang w:val="en-US"/>
        </w:rPr>
      </w:pPr>
    </w:p>
    <w:p w14:paraId="1AD610DB" w14:textId="427C4671" w:rsidR="005D2DD3" w:rsidRPr="00CD579D" w:rsidRDefault="005D2DD3" w:rsidP="005D2DD3">
      <w:pPr>
        <w:rPr>
          <w:rFonts w:ascii="Garamond" w:hAnsi="Garamond"/>
          <w:b/>
          <w:bCs/>
          <w:u w:val="single"/>
          <w:lang w:val="en-US"/>
        </w:rPr>
      </w:pPr>
      <w:r w:rsidRPr="00CD579D">
        <w:rPr>
          <w:rFonts w:ascii="Garamond" w:hAnsi="Garamond"/>
          <w:b/>
          <w:bCs/>
          <w:u w:val="single"/>
          <w:lang w:val="en-US"/>
        </w:rPr>
        <w:t>Coastal Adaptation Panel (CAP)</w:t>
      </w:r>
    </w:p>
    <w:p w14:paraId="63879CDC" w14:textId="64999224" w:rsidR="005D2DD3" w:rsidRPr="00CD579D" w:rsidRDefault="005D2DD3" w:rsidP="005D2DD3">
      <w:pPr>
        <w:rPr>
          <w:rFonts w:ascii="Garamond" w:hAnsi="Garamond"/>
          <w:lang w:val="en-US"/>
        </w:rPr>
      </w:pPr>
    </w:p>
    <w:p w14:paraId="72885055" w14:textId="394A6075" w:rsidR="005D2DD3" w:rsidRPr="00CD579D" w:rsidRDefault="005D2DD3" w:rsidP="005D2DD3">
      <w:pPr>
        <w:rPr>
          <w:rFonts w:ascii="Garamond" w:hAnsi="Garamond"/>
          <w:lang w:val="en-US"/>
        </w:rPr>
      </w:pPr>
      <w:r w:rsidRPr="00CD579D">
        <w:rPr>
          <w:rFonts w:ascii="Garamond" w:hAnsi="Garamond"/>
          <w:lang w:val="en-US"/>
        </w:rPr>
        <w:t xml:space="preserve">Council have formed CAP that comprises of </w:t>
      </w:r>
      <w:r w:rsidR="00FA7746" w:rsidRPr="00CD579D">
        <w:rPr>
          <w:rFonts w:ascii="Garamond" w:hAnsi="Garamond"/>
          <w:lang w:val="en-US"/>
        </w:rPr>
        <w:t>6 Community Members.  This process has been constantly delayed.  To date, Council have yet to make public the Mayor and Deputy Mayor’s selection to the panel.</w:t>
      </w:r>
    </w:p>
    <w:p w14:paraId="75632D83" w14:textId="78D5DF97" w:rsidR="00FA7746" w:rsidRPr="00CD579D" w:rsidRDefault="00FA7746" w:rsidP="005D2DD3">
      <w:pPr>
        <w:rPr>
          <w:rFonts w:ascii="Garamond" w:hAnsi="Garamond"/>
          <w:lang w:val="en-US"/>
        </w:rPr>
      </w:pPr>
    </w:p>
    <w:p w14:paraId="712EC4AC" w14:textId="77777777" w:rsidR="005B5694" w:rsidRPr="005B5694" w:rsidRDefault="00FA7746" w:rsidP="005B5694">
      <w:pPr>
        <w:rPr>
          <w:rFonts w:ascii="Garamond" w:eastAsia="Times New Roman" w:hAnsi="Garamond" w:cs="Times New Roman"/>
          <w:lang w:eastAsia="en-GB"/>
        </w:rPr>
      </w:pPr>
      <w:r w:rsidRPr="00CD579D">
        <w:rPr>
          <w:rFonts w:ascii="Garamond" w:hAnsi="Garamond"/>
          <w:lang w:val="en-US"/>
        </w:rPr>
        <w:t>I wrote to the Mayor and Councillors in reference to CAP.</w:t>
      </w:r>
      <w:r w:rsidR="005B5694" w:rsidRPr="00CD579D">
        <w:rPr>
          <w:rFonts w:ascii="Garamond" w:hAnsi="Garamond"/>
          <w:lang w:val="en-US"/>
        </w:rPr>
        <w:t xml:space="preserve">  I raised the issue of direct communication with our elected officials, “</w:t>
      </w:r>
      <w:r w:rsidR="005B5694" w:rsidRPr="005B5694">
        <w:rPr>
          <w:rFonts w:ascii="Garamond" w:eastAsia="Times New Roman" w:hAnsi="Garamond" w:cs="Times New Roman"/>
          <w:color w:val="26282A"/>
          <w:shd w:val="clear" w:color="auto" w:fill="FFFFFF"/>
          <w:lang w:eastAsia="en-GB"/>
        </w:rPr>
        <w:t>Direct communication with you, the Councillors, is, therefore, the only viable channel.</w:t>
      </w:r>
    </w:p>
    <w:p w14:paraId="3FEF9E5D" w14:textId="57F37BCB" w:rsidR="00FA7746" w:rsidRPr="00CD579D" w:rsidRDefault="00FA7746" w:rsidP="005D2DD3">
      <w:pPr>
        <w:rPr>
          <w:rFonts w:ascii="Garamond" w:hAnsi="Garamond"/>
          <w:lang w:val="en-US"/>
        </w:rPr>
      </w:pPr>
    </w:p>
    <w:p w14:paraId="3745D755" w14:textId="3FECCB56" w:rsidR="00FA7746" w:rsidRPr="00CD579D" w:rsidRDefault="005B5694" w:rsidP="005D2DD3">
      <w:pPr>
        <w:rPr>
          <w:rFonts w:ascii="Garamond" w:hAnsi="Garamond"/>
          <w:lang w:val="en-US"/>
        </w:rPr>
      </w:pPr>
      <w:r w:rsidRPr="00CD579D">
        <w:rPr>
          <w:rFonts w:ascii="Garamond" w:hAnsi="Garamond"/>
          <w:lang w:val="en-US"/>
        </w:rPr>
        <w:t>Read the full letter at:</w:t>
      </w:r>
    </w:p>
    <w:p w14:paraId="23C24EB4" w14:textId="77777777" w:rsidR="00FA7746" w:rsidRPr="00CD579D" w:rsidRDefault="00CD579D" w:rsidP="00FA7746">
      <w:pPr>
        <w:rPr>
          <w:rFonts w:ascii="Garamond" w:hAnsi="Garamond"/>
          <w:color w:val="1D2228"/>
        </w:rPr>
      </w:pPr>
      <w:hyperlink r:id="rId8" w:tgtFrame="_blank" w:history="1">
        <w:r w:rsidR="00FA7746" w:rsidRPr="00CD579D">
          <w:rPr>
            <w:rStyle w:val="Hyperlink"/>
            <w:rFonts w:ascii="Garamond" w:hAnsi="Garamond"/>
            <w:color w:val="196AD4"/>
          </w:rPr>
          <w:t>htt</w:t>
        </w:r>
        <w:r w:rsidR="00FA7746" w:rsidRPr="00CD579D">
          <w:rPr>
            <w:rStyle w:val="Hyperlink"/>
            <w:rFonts w:ascii="Garamond" w:hAnsi="Garamond"/>
            <w:color w:val="196AD4"/>
          </w:rPr>
          <w:t>p</w:t>
        </w:r>
        <w:r w:rsidR="00FA7746" w:rsidRPr="00CD579D">
          <w:rPr>
            <w:rStyle w:val="Hyperlink"/>
            <w:rFonts w:ascii="Garamond" w:hAnsi="Garamond"/>
            <w:color w:val="196AD4"/>
          </w:rPr>
          <w:t>s://www.cru.org.nz/post/3-of-4-13-august-2021-letter-from-the-cru-chair-to-the-mayor-and-councillors</w:t>
        </w:r>
      </w:hyperlink>
    </w:p>
    <w:p w14:paraId="70522196" w14:textId="498422F6" w:rsidR="00FA7746" w:rsidRPr="00CD579D" w:rsidRDefault="00FA7746" w:rsidP="00FA7746">
      <w:pPr>
        <w:rPr>
          <w:rFonts w:ascii="Garamond" w:hAnsi="Garamond"/>
          <w:color w:val="1D2228"/>
        </w:rPr>
      </w:pPr>
    </w:p>
    <w:p w14:paraId="03D23941" w14:textId="77777777" w:rsidR="00CD579D" w:rsidRPr="005B5694" w:rsidRDefault="005B5694" w:rsidP="00CD579D">
      <w:pPr>
        <w:rPr>
          <w:rFonts w:ascii="Garamond" w:eastAsia="Times New Roman" w:hAnsi="Garamond" w:cs="Times New Roman"/>
          <w:lang w:eastAsia="en-GB"/>
        </w:rPr>
      </w:pPr>
      <w:r w:rsidRPr="00CD579D">
        <w:rPr>
          <w:rFonts w:ascii="Garamond" w:eastAsia="Times New Roman" w:hAnsi="Garamond" w:cs="Times New Roman"/>
          <w:color w:val="26282A"/>
          <w:shd w:val="clear" w:color="auto" w:fill="FFFFFF"/>
          <w:lang w:eastAsia="en-GB"/>
        </w:rPr>
        <w:t xml:space="preserve">The Mayor responded on </w:t>
      </w:r>
      <w:r w:rsidR="00CD579D" w:rsidRPr="00CD579D">
        <w:rPr>
          <w:rFonts w:ascii="Garamond" w:eastAsia="Times New Roman" w:hAnsi="Garamond" w:cs="Times New Roman"/>
          <w:color w:val="26282A"/>
          <w:shd w:val="clear" w:color="auto" w:fill="FFFFFF"/>
          <w:lang w:eastAsia="en-GB"/>
        </w:rPr>
        <w:t>17 August, stating, “</w:t>
      </w:r>
      <w:r w:rsidR="00CD579D" w:rsidRPr="005B5694">
        <w:rPr>
          <w:rFonts w:ascii="Garamond" w:eastAsia="Times New Roman" w:hAnsi="Garamond" w:cs="Times New Roman"/>
          <w:color w:val="1D2228"/>
          <w:shd w:val="clear" w:color="auto" w:fill="FFFFFF"/>
          <w:lang w:eastAsia="en-GB"/>
        </w:rPr>
        <w:t xml:space="preserve">Allow me, therefore, to say that I do not wish my </w:t>
      </w:r>
      <w:proofErr w:type="spellStart"/>
      <w:r w:rsidR="00CD579D" w:rsidRPr="005B5694">
        <w:rPr>
          <w:rFonts w:ascii="Garamond" w:eastAsia="Times New Roman" w:hAnsi="Garamond" w:cs="Times New Roman"/>
          <w:color w:val="1D2228"/>
          <w:shd w:val="clear" w:color="auto" w:fill="FFFFFF"/>
          <w:lang w:eastAsia="en-GB"/>
        </w:rPr>
        <w:t>self informing</w:t>
      </w:r>
      <w:proofErr w:type="spellEnd"/>
      <w:r w:rsidR="00CD579D" w:rsidRPr="005B5694">
        <w:rPr>
          <w:rFonts w:ascii="Garamond" w:eastAsia="Times New Roman" w:hAnsi="Garamond" w:cs="Times New Roman"/>
          <w:color w:val="1D2228"/>
          <w:shd w:val="clear" w:color="auto" w:fill="FFFFFF"/>
          <w:lang w:eastAsia="en-GB"/>
        </w:rPr>
        <w:t xml:space="preserve"> process to be dominated by your jaundiced interpretation of reality.</w:t>
      </w:r>
    </w:p>
    <w:p w14:paraId="32EB2A36" w14:textId="77777777" w:rsidR="00CD579D" w:rsidRPr="00CD579D" w:rsidRDefault="00CD579D" w:rsidP="00CD579D">
      <w:pPr>
        <w:rPr>
          <w:rFonts w:ascii="Garamond" w:hAnsi="Garamond"/>
          <w:color w:val="000000" w:themeColor="text1"/>
        </w:rPr>
      </w:pPr>
    </w:p>
    <w:p w14:paraId="6D3E1D91" w14:textId="07BC109C" w:rsidR="005B5694" w:rsidRPr="00CD579D" w:rsidRDefault="00CD579D" w:rsidP="00FA7746">
      <w:pPr>
        <w:rPr>
          <w:rFonts w:ascii="Garamond" w:eastAsia="Times New Roman" w:hAnsi="Garamond" w:cs="Times New Roman"/>
          <w:lang w:eastAsia="en-GB"/>
        </w:rPr>
      </w:pPr>
      <w:r w:rsidRPr="00CD579D">
        <w:rPr>
          <w:rFonts w:ascii="Garamond" w:eastAsia="Times New Roman" w:hAnsi="Garamond" w:cs="Times New Roman"/>
          <w:lang w:eastAsia="en-GB"/>
        </w:rPr>
        <w:t>Read the full letter at:</w:t>
      </w:r>
    </w:p>
    <w:p w14:paraId="19DF5B4D" w14:textId="2F51AC42" w:rsidR="00FA7746" w:rsidRPr="00CD579D" w:rsidRDefault="00CD579D" w:rsidP="00FA7746">
      <w:pPr>
        <w:rPr>
          <w:rStyle w:val="Hyperlink"/>
          <w:rFonts w:ascii="Garamond" w:hAnsi="Garamond"/>
          <w:color w:val="196AD4"/>
        </w:rPr>
      </w:pPr>
      <w:hyperlink r:id="rId9" w:tgtFrame="_blank" w:history="1">
        <w:r w:rsidR="00FA7746" w:rsidRPr="00CD579D">
          <w:rPr>
            <w:rStyle w:val="Hyperlink"/>
            <w:rFonts w:ascii="Garamond" w:hAnsi="Garamond"/>
            <w:color w:val="196AD4"/>
          </w:rPr>
          <w:t>https://www.cru.org.nz/post/4-of-4-17-august-2021-letter-from-the-mayor-and-councillors-to-the-cru-chair</w:t>
        </w:r>
      </w:hyperlink>
    </w:p>
    <w:p w14:paraId="1F9EC221" w14:textId="27372D12" w:rsidR="00FA7746" w:rsidRPr="00CD579D" w:rsidRDefault="00FA7746" w:rsidP="005D2DD3">
      <w:pPr>
        <w:rPr>
          <w:rFonts w:ascii="Garamond" w:hAnsi="Garamond"/>
          <w:lang w:val="en-US"/>
        </w:rPr>
      </w:pPr>
    </w:p>
    <w:p w14:paraId="0AC8E53B" w14:textId="6E69889B" w:rsidR="00FA7746" w:rsidRPr="00CD579D" w:rsidRDefault="00FA7746" w:rsidP="005D2DD3">
      <w:pPr>
        <w:rPr>
          <w:rFonts w:ascii="Garamond" w:hAnsi="Garamond"/>
          <w:b/>
          <w:bCs/>
          <w:u w:val="single"/>
          <w:lang w:val="en-US"/>
        </w:rPr>
      </w:pPr>
      <w:r w:rsidRPr="00CD579D">
        <w:rPr>
          <w:rFonts w:ascii="Garamond" w:hAnsi="Garamond"/>
          <w:b/>
          <w:bCs/>
          <w:u w:val="single"/>
          <w:lang w:val="en-US"/>
        </w:rPr>
        <w:t>Current Status</w:t>
      </w:r>
    </w:p>
    <w:p w14:paraId="61AA8CDB" w14:textId="66EA92C9" w:rsidR="00FA7746" w:rsidRPr="00CD579D" w:rsidRDefault="00FA7746" w:rsidP="005D2DD3">
      <w:pPr>
        <w:rPr>
          <w:rFonts w:ascii="Garamond" w:hAnsi="Garamond"/>
          <w:lang w:val="en-US"/>
        </w:rPr>
      </w:pPr>
    </w:p>
    <w:p w14:paraId="1814DC0E" w14:textId="01E8D8EE" w:rsidR="003358FE" w:rsidRPr="00CD579D" w:rsidRDefault="00FA7746" w:rsidP="005D2DD3">
      <w:pPr>
        <w:rPr>
          <w:rFonts w:ascii="Garamond" w:hAnsi="Garamond"/>
          <w:lang w:val="en-US"/>
        </w:rPr>
      </w:pPr>
      <w:r w:rsidRPr="00CD579D">
        <w:rPr>
          <w:rFonts w:ascii="Garamond" w:hAnsi="Garamond"/>
          <w:lang w:val="en-US"/>
        </w:rPr>
        <w:t xml:space="preserve">CRU is keeping a watching brief on the </w:t>
      </w:r>
      <w:proofErr w:type="spellStart"/>
      <w:r w:rsidRPr="00CD579D">
        <w:rPr>
          <w:rFonts w:ascii="Garamond" w:hAnsi="Garamond"/>
          <w:lang w:val="en-US"/>
        </w:rPr>
        <w:t>Takutai</w:t>
      </w:r>
      <w:proofErr w:type="spellEnd"/>
      <w:r w:rsidRPr="00CD579D">
        <w:rPr>
          <w:rFonts w:ascii="Garamond" w:hAnsi="Garamond"/>
          <w:lang w:val="en-US"/>
        </w:rPr>
        <w:t xml:space="preserve"> Kapiti Process.  On 10 December, I spoke to the full Council</w:t>
      </w:r>
      <w:r w:rsidR="00E833D8" w:rsidRPr="00CD579D">
        <w:rPr>
          <w:rFonts w:ascii="Garamond" w:hAnsi="Garamond"/>
          <w:lang w:val="en-US"/>
        </w:rPr>
        <w:t xml:space="preserve"> – below is an excerpt</w:t>
      </w:r>
      <w:r w:rsidR="005D2DD3" w:rsidRPr="00CD579D">
        <w:rPr>
          <w:rFonts w:ascii="Garamond" w:hAnsi="Garamond"/>
          <w:lang w:val="en-US"/>
        </w:rPr>
        <w:t xml:space="preserve">          </w:t>
      </w:r>
      <w:r w:rsidR="003358FE" w:rsidRPr="00CD579D">
        <w:rPr>
          <w:rFonts w:ascii="Garamond" w:hAnsi="Garamond"/>
          <w:lang w:val="en-US"/>
        </w:rPr>
        <w:t xml:space="preserve"> </w:t>
      </w:r>
    </w:p>
    <w:p w14:paraId="789E6A63" w14:textId="0AF21D09" w:rsidR="00FA7746" w:rsidRPr="00CD579D" w:rsidRDefault="00E833D8" w:rsidP="00E833D8">
      <w:pPr>
        <w:spacing w:before="100" w:beforeAutospacing="1" w:after="100" w:afterAutospacing="1"/>
        <w:rPr>
          <w:rFonts w:ascii="Garamond" w:eastAsia="Times New Roman" w:hAnsi="Garamond" w:cs="Times New Roman"/>
          <w:color w:val="000000" w:themeColor="text1"/>
          <w:lang w:eastAsia="en-GB"/>
        </w:rPr>
      </w:pPr>
      <w:r w:rsidRPr="00CD579D">
        <w:rPr>
          <w:rFonts w:ascii="Garamond" w:eastAsia="Times New Roman" w:hAnsi="Garamond" w:cs="Times New Roman"/>
          <w:lang w:eastAsia="en-GB"/>
        </w:rPr>
        <w:t>“</w:t>
      </w:r>
      <w:r w:rsidR="00FA7746" w:rsidRPr="00CD579D">
        <w:rPr>
          <w:rFonts w:ascii="Garamond" w:eastAsia="Times New Roman" w:hAnsi="Garamond" w:cs="Times New Roman"/>
          <w:lang w:eastAsia="en-GB"/>
        </w:rPr>
        <w:t>But what I do know and I can say with confidence is that the 2014 Council Resolution regarding CAG and these 2020 Recommendations regarding CAP are two different beasts. </w:t>
      </w:r>
      <w:r w:rsidR="00FA7746" w:rsidRPr="00CD579D">
        <w:rPr>
          <w:rFonts w:ascii="Garamond" w:eastAsia="Times New Roman" w:hAnsi="Garamond" w:cs="Times New Roman"/>
          <w:color w:val="000000" w:themeColor="text1"/>
          <w:lang w:eastAsia="en-GB"/>
        </w:rPr>
        <w:t>CAGs focus was on coastal hazard risk assessment and district plan rules as required under the New Zealand Coastal Policy Statement and the RMA, whereas CAP is developing a coastal adaptation plan, a non-statutory plan.  You Councillors need to know that the legislative, or statutory planning process required to be completed by Council – and now well overdue is not a part of the CAP project. </w:t>
      </w:r>
      <w:r w:rsidRPr="00CD579D">
        <w:rPr>
          <w:rFonts w:ascii="Garamond" w:eastAsia="Times New Roman" w:hAnsi="Garamond" w:cs="Times New Roman"/>
          <w:color w:val="000000" w:themeColor="text1"/>
          <w:lang w:eastAsia="en-GB"/>
        </w:rPr>
        <w:t>“</w:t>
      </w:r>
    </w:p>
    <w:p w14:paraId="74D48B39" w14:textId="099A596F" w:rsidR="003358FE" w:rsidRPr="00CD579D" w:rsidRDefault="00E833D8" w:rsidP="003358FE">
      <w:pPr>
        <w:rPr>
          <w:rFonts w:ascii="Garamond" w:hAnsi="Garamond"/>
          <w:b/>
          <w:bCs/>
          <w:u w:val="single"/>
          <w:lang w:val="en-US"/>
        </w:rPr>
      </w:pPr>
      <w:r w:rsidRPr="00CD579D">
        <w:rPr>
          <w:rFonts w:ascii="Garamond" w:hAnsi="Garamond"/>
          <w:b/>
          <w:bCs/>
          <w:u w:val="single"/>
          <w:lang w:val="en-US"/>
        </w:rPr>
        <w:t>Membership Participation</w:t>
      </w:r>
    </w:p>
    <w:p w14:paraId="0165BFB6" w14:textId="37784810" w:rsidR="00E833D8" w:rsidRPr="00CD579D" w:rsidRDefault="00E833D8" w:rsidP="003358FE">
      <w:pPr>
        <w:rPr>
          <w:rFonts w:ascii="Garamond" w:hAnsi="Garamond"/>
          <w:lang w:val="en-US"/>
        </w:rPr>
      </w:pPr>
    </w:p>
    <w:p w14:paraId="1C716854" w14:textId="5D7FBCAA" w:rsidR="00E833D8" w:rsidRPr="00CD579D" w:rsidRDefault="00E833D8" w:rsidP="003358FE">
      <w:pPr>
        <w:rPr>
          <w:rFonts w:ascii="Garamond" w:hAnsi="Garamond"/>
          <w:lang w:val="en-US"/>
        </w:rPr>
      </w:pPr>
      <w:r w:rsidRPr="00CD579D">
        <w:rPr>
          <w:rFonts w:ascii="Garamond" w:hAnsi="Garamond"/>
          <w:lang w:val="en-US"/>
        </w:rPr>
        <w:t>CRU’s membership has always been rich with knowledge and experience!  We need to draw on that expertise.  If you think that you have skills that would benefit CRU, we need to hear from you.</w:t>
      </w:r>
    </w:p>
    <w:p w14:paraId="0875A85E" w14:textId="24C8D320" w:rsidR="00E833D8" w:rsidRPr="00CD579D" w:rsidRDefault="00E833D8" w:rsidP="003358FE">
      <w:pPr>
        <w:rPr>
          <w:rFonts w:ascii="Garamond" w:hAnsi="Garamond"/>
          <w:lang w:val="en-US"/>
        </w:rPr>
      </w:pPr>
    </w:p>
    <w:p w14:paraId="47583636" w14:textId="2542EA0F" w:rsidR="00E833D8" w:rsidRPr="00CD579D" w:rsidRDefault="00E833D8" w:rsidP="003358FE">
      <w:pPr>
        <w:rPr>
          <w:rFonts w:ascii="Garamond" w:hAnsi="Garamond"/>
          <w:lang w:val="en-US"/>
        </w:rPr>
      </w:pPr>
      <w:r w:rsidRPr="00CD579D">
        <w:rPr>
          <w:rFonts w:ascii="Garamond" w:hAnsi="Garamond"/>
          <w:lang w:val="en-US"/>
        </w:rPr>
        <w:t xml:space="preserve">You can reach me directly at </w:t>
      </w:r>
      <w:hyperlink r:id="rId10" w:history="1">
        <w:r w:rsidRPr="00CD579D">
          <w:rPr>
            <w:rStyle w:val="Hyperlink"/>
            <w:rFonts w:ascii="Garamond" w:hAnsi="Garamond"/>
            <w:lang w:val="en-US"/>
          </w:rPr>
          <w:t>spadamsey@yahoo.com</w:t>
        </w:r>
      </w:hyperlink>
    </w:p>
    <w:p w14:paraId="06BF2ADC" w14:textId="23EDCFF1" w:rsidR="00E833D8" w:rsidRDefault="00E833D8" w:rsidP="003358FE">
      <w:pPr>
        <w:rPr>
          <w:rFonts w:ascii="Garamond" w:hAnsi="Garamond"/>
          <w:lang w:val="en-US"/>
        </w:rPr>
      </w:pPr>
    </w:p>
    <w:p w14:paraId="754F218C" w14:textId="00CED9F4" w:rsidR="00CD579D" w:rsidRPr="00CD579D" w:rsidRDefault="00CD579D" w:rsidP="003358FE">
      <w:pPr>
        <w:rPr>
          <w:rFonts w:ascii="Garamond" w:hAnsi="Garamond"/>
          <w:lang w:val="en-US"/>
        </w:rPr>
      </w:pPr>
      <w:r>
        <w:rPr>
          <w:rFonts w:ascii="Garamond" w:hAnsi="Garamond"/>
          <w:lang w:val="en-US"/>
        </w:rPr>
        <w:t>Follow us on Facebook and Instagram</w:t>
      </w:r>
    </w:p>
    <w:p w14:paraId="67B3244D" w14:textId="23B9288B" w:rsidR="00E833D8" w:rsidRPr="00CD579D" w:rsidRDefault="00E833D8" w:rsidP="003358FE">
      <w:pPr>
        <w:rPr>
          <w:rFonts w:ascii="Garamond" w:hAnsi="Garamond"/>
          <w:lang w:val="en-US"/>
        </w:rPr>
      </w:pPr>
    </w:p>
    <w:p w14:paraId="11551FB6" w14:textId="3CB03AFB" w:rsidR="00E833D8" w:rsidRPr="00CD579D" w:rsidRDefault="00E833D8" w:rsidP="003358FE">
      <w:pPr>
        <w:rPr>
          <w:rFonts w:ascii="Garamond" w:hAnsi="Garamond"/>
          <w:lang w:val="en-US"/>
        </w:rPr>
      </w:pPr>
      <w:r w:rsidRPr="00CD579D">
        <w:rPr>
          <w:rFonts w:ascii="Garamond" w:hAnsi="Garamond"/>
          <w:lang w:val="en-US"/>
        </w:rPr>
        <w:t>Regards,</w:t>
      </w:r>
    </w:p>
    <w:p w14:paraId="4FD3966F" w14:textId="1CE1A1EA" w:rsidR="00E833D8" w:rsidRPr="00CD579D" w:rsidRDefault="00E833D8" w:rsidP="003358FE">
      <w:pPr>
        <w:rPr>
          <w:rFonts w:ascii="Garamond" w:hAnsi="Garamond"/>
          <w:lang w:val="en-US"/>
        </w:rPr>
      </w:pPr>
      <w:r w:rsidRPr="00CD579D">
        <w:rPr>
          <w:rFonts w:ascii="Garamond" w:hAnsi="Garamond"/>
          <w:lang w:val="en-US"/>
        </w:rPr>
        <w:t>Salima</w:t>
      </w:r>
    </w:p>
    <w:sectPr w:rsidR="00E833D8" w:rsidRPr="00CD5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15C"/>
    <w:multiLevelType w:val="hybridMultilevel"/>
    <w:tmpl w:val="61E63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50"/>
    <w:rsid w:val="003358FE"/>
    <w:rsid w:val="00403050"/>
    <w:rsid w:val="005B5694"/>
    <w:rsid w:val="005D2DD3"/>
    <w:rsid w:val="00CD579D"/>
    <w:rsid w:val="00D0208D"/>
    <w:rsid w:val="00E833D8"/>
    <w:rsid w:val="00FA77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24DF2A2"/>
  <w15:chartTrackingRefBased/>
  <w15:docId w15:val="{F772BA66-252D-8840-B489-908ED307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FE"/>
    <w:pPr>
      <w:ind w:left="720"/>
      <w:contextualSpacing/>
    </w:pPr>
  </w:style>
  <w:style w:type="character" w:styleId="Hyperlink">
    <w:name w:val="Hyperlink"/>
    <w:basedOn w:val="DefaultParagraphFont"/>
    <w:uiPriority w:val="99"/>
    <w:unhideWhenUsed/>
    <w:rsid w:val="005D2DD3"/>
    <w:rPr>
      <w:color w:val="0563C1" w:themeColor="hyperlink"/>
      <w:u w:val="single"/>
    </w:rPr>
  </w:style>
  <w:style w:type="character" w:styleId="UnresolvedMention">
    <w:name w:val="Unresolved Mention"/>
    <w:basedOn w:val="DefaultParagraphFont"/>
    <w:uiPriority w:val="99"/>
    <w:semiHidden/>
    <w:unhideWhenUsed/>
    <w:rsid w:val="005D2DD3"/>
    <w:rPr>
      <w:color w:val="605E5C"/>
      <w:shd w:val="clear" w:color="auto" w:fill="E1DFDD"/>
    </w:rPr>
  </w:style>
  <w:style w:type="paragraph" w:customStyle="1" w:styleId="yiv6221354931msonormal">
    <w:name w:val="yiv6221354931msonormal"/>
    <w:basedOn w:val="Normal"/>
    <w:rsid w:val="005D2DD3"/>
    <w:pPr>
      <w:spacing w:before="100" w:beforeAutospacing="1" w:after="100" w:afterAutospacing="1"/>
    </w:pPr>
    <w:rPr>
      <w:rFonts w:ascii="Times New Roman" w:eastAsia="Times New Roman" w:hAnsi="Times New Roman" w:cs="Times New Roman"/>
      <w:lang w:eastAsia="en-GB"/>
    </w:rPr>
  </w:style>
  <w:style w:type="paragraph" w:customStyle="1" w:styleId="yiv6221354931ydp73689372yiv8964850980msolistparagraph">
    <w:name w:val="yiv6221354931ydp73689372yiv8964850980msolistparagraph"/>
    <w:basedOn w:val="Normal"/>
    <w:rsid w:val="005D2DD3"/>
    <w:pPr>
      <w:spacing w:before="100" w:beforeAutospacing="1" w:after="100" w:afterAutospacing="1"/>
    </w:pPr>
    <w:rPr>
      <w:rFonts w:ascii="Times New Roman" w:eastAsia="Times New Roman" w:hAnsi="Times New Roman" w:cs="Times New Roman"/>
      <w:lang w:eastAsia="en-GB"/>
    </w:rPr>
  </w:style>
  <w:style w:type="paragraph" w:customStyle="1" w:styleId="yiv6229790749ydp8beae664yiv5754871345msonormal">
    <w:name w:val="yiv6229790749ydp8beae664yiv5754871345msonormal"/>
    <w:basedOn w:val="Normal"/>
    <w:rsid w:val="00FA774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A7746"/>
  </w:style>
  <w:style w:type="character" w:styleId="FollowedHyperlink">
    <w:name w:val="FollowedHyperlink"/>
    <w:basedOn w:val="DefaultParagraphFont"/>
    <w:uiPriority w:val="99"/>
    <w:semiHidden/>
    <w:unhideWhenUsed/>
    <w:rsid w:val="005B5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1650">
      <w:bodyDiv w:val="1"/>
      <w:marLeft w:val="0"/>
      <w:marRight w:val="0"/>
      <w:marTop w:val="0"/>
      <w:marBottom w:val="0"/>
      <w:divBdr>
        <w:top w:val="none" w:sz="0" w:space="0" w:color="auto"/>
        <w:left w:val="none" w:sz="0" w:space="0" w:color="auto"/>
        <w:bottom w:val="none" w:sz="0" w:space="0" w:color="auto"/>
        <w:right w:val="none" w:sz="0" w:space="0" w:color="auto"/>
      </w:divBdr>
      <w:divsChild>
        <w:div w:id="1460688329">
          <w:marLeft w:val="0"/>
          <w:marRight w:val="0"/>
          <w:marTop w:val="0"/>
          <w:marBottom w:val="0"/>
          <w:divBdr>
            <w:top w:val="none" w:sz="0" w:space="0" w:color="auto"/>
            <w:left w:val="none" w:sz="0" w:space="0" w:color="auto"/>
            <w:bottom w:val="none" w:sz="0" w:space="0" w:color="auto"/>
            <w:right w:val="none" w:sz="0" w:space="0" w:color="auto"/>
          </w:divBdr>
        </w:div>
        <w:div w:id="736441195">
          <w:marLeft w:val="0"/>
          <w:marRight w:val="0"/>
          <w:marTop w:val="0"/>
          <w:marBottom w:val="0"/>
          <w:divBdr>
            <w:top w:val="none" w:sz="0" w:space="0" w:color="auto"/>
            <w:left w:val="none" w:sz="0" w:space="0" w:color="auto"/>
            <w:bottom w:val="none" w:sz="0" w:space="0" w:color="auto"/>
            <w:right w:val="none" w:sz="0" w:space="0" w:color="auto"/>
          </w:divBdr>
        </w:div>
      </w:divsChild>
    </w:div>
    <w:div w:id="724330198">
      <w:bodyDiv w:val="1"/>
      <w:marLeft w:val="0"/>
      <w:marRight w:val="0"/>
      <w:marTop w:val="0"/>
      <w:marBottom w:val="0"/>
      <w:divBdr>
        <w:top w:val="none" w:sz="0" w:space="0" w:color="auto"/>
        <w:left w:val="none" w:sz="0" w:space="0" w:color="auto"/>
        <w:bottom w:val="none" w:sz="0" w:space="0" w:color="auto"/>
        <w:right w:val="none" w:sz="0" w:space="0" w:color="auto"/>
      </w:divBdr>
    </w:div>
    <w:div w:id="968321442">
      <w:bodyDiv w:val="1"/>
      <w:marLeft w:val="0"/>
      <w:marRight w:val="0"/>
      <w:marTop w:val="0"/>
      <w:marBottom w:val="0"/>
      <w:divBdr>
        <w:top w:val="none" w:sz="0" w:space="0" w:color="auto"/>
        <w:left w:val="none" w:sz="0" w:space="0" w:color="auto"/>
        <w:bottom w:val="none" w:sz="0" w:space="0" w:color="auto"/>
        <w:right w:val="none" w:sz="0" w:space="0" w:color="auto"/>
      </w:divBdr>
    </w:div>
    <w:div w:id="1085683198">
      <w:bodyDiv w:val="1"/>
      <w:marLeft w:val="0"/>
      <w:marRight w:val="0"/>
      <w:marTop w:val="0"/>
      <w:marBottom w:val="0"/>
      <w:divBdr>
        <w:top w:val="none" w:sz="0" w:space="0" w:color="auto"/>
        <w:left w:val="none" w:sz="0" w:space="0" w:color="auto"/>
        <w:bottom w:val="none" w:sz="0" w:space="0" w:color="auto"/>
        <w:right w:val="none" w:sz="0" w:space="0" w:color="auto"/>
      </w:divBdr>
    </w:div>
    <w:div w:id="1137259237">
      <w:bodyDiv w:val="1"/>
      <w:marLeft w:val="0"/>
      <w:marRight w:val="0"/>
      <w:marTop w:val="0"/>
      <w:marBottom w:val="0"/>
      <w:divBdr>
        <w:top w:val="none" w:sz="0" w:space="0" w:color="auto"/>
        <w:left w:val="none" w:sz="0" w:space="0" w:color="auto"/>
        <w:bottom w:val="none" w:sz="0" w:space="0" w:color="auto"/>
        <w:right w:val="none" w:sz="0" w:space="0" w:color="auto"/>
      </w:divBdr>
    </w:div>
    <w:div w:id="1307468706">
      <w:bodyDiv w:val="1"/>
      <w:marLeft w:val="0"/>
      <w:marRight w:val="0"/>
      <w:marTop w:val="0"/>
      <w:marBottom w:val="0"/>
      <w:divBdr>
        <w:top w:val="none" w:sz="0" w:space="0" w:color="auto"/>
        <w:left w:val="none" w:sz="0" w:space="0" w:color="auto"/>
        <w:bottom w:val="none" w:sz="0" w:space="0" w:color="auto"/>
        <w:right w:val="none" w:sz="0" w:space="0" w:color="auto"/>
      </w:divBdr>
    </w:div>
    <w:div w:id="1401947807">
      <w:bodyDiv w:val="1"/>
      <w:marLeft w:val="0"/>
      <w:marRight w:val="0"/>
      <w:marTop w:val="0"/>
      <w:marBottom w:val="0"/>
      <w:divBdr>
        <w:top w:val="none" w:sz="0" w:space="0" w:color="auto"/>
        <w:left w:val="none" w:sz="0" w:space="0" w:color="auto"/>
        <w:bottom w:val="none" w:sz="0" w:space="0" w:color="auto"/>
        <w:right w:val="none" w:sz="0" w:space="0" w:color="auto"/>
      </w:divBdr>
    </w:div>
    <w:div w:id="1453861188">
      <w:bodyDiv w:val="1"/>
      <w:marLeft w:val="0"/>
      <w:marRight w:val="0"/>
      <w:marTop w:val="0"/>
      <w:marBottom w:val="0"/>
      <w:divBdr>
        <w:top w:val="none" w:sz="0" w:space="0" w:color="auto"/>
        <w:left w:val="none" w:sz="0" w:space="0" w:color="auto"/>
        <w:bottom w:val="none" w:sz="0" w:space="0" w:color="auto"/>
        <w:right w:val="none" w:sz="0" w:space="0" w:color="auto"/>
      </w:divBdr>
    </w:div>
    <w:div w:id="1508324689">
      <w:bodyDiv w:val="1"/>
      <w:marLeft w:val="0"/>
      <w:marRight w:val="0"/>
      <w:marTop w:val="0"/>
      <w:marBottom w:val="0"/>
      <w:divBdr>
        <w:top w:val="none" w:sz="0" w:space="0" w:color="auto"/>
        <w:left w:val="none" w:sz="0" w:space="0" w:color="auto"/>
        <w:bottom w:val="none" w:sz="0" w:space="0" w:color="auto"/>
        <w:right w:val="none" w:sz="0" w:space="0" w:color="auto"/>
      </w:divBdr>
    </w:div>
    <w:div w:id="168744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org.nz/post/3-of-4-13-august-2021-letter-from-the-cru-chair-to-the-mayor-and-councillors" TargetMode="External"/><Relationship Id="rId3" Type="http://schemas.openxmlformats.org/officeDocument/2006/relationships/settings" Target="settings.xml"/><Relationship Id="rId7" Type="http://schemas.openxmlformats.org/officeDocument/2006/relationships/hyperlink" Target="https://www.cru.org.nz/post/5-august-2021-letter-from-the-mayor-and-councillors-to-the-cru-cha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u.org.nz/post/letter-from-the-cru-chair-to-all-councillors" TargetMode="External"/><Relationship Id="rId11" Type="http://schemas.openxmlformats.org/officeDocument/2006/relationships/fontTable" Target="fontTable.xml"/><Relationship Id="rId5" Type="http://schemas.openxmlformats.org/officeDocument/2006/relationships/hyperlink" Target="https://www.cru.org.nz/file-share" TargetMode="External"/><Relationship Id="rId10" Type="http://schemas.openxmlformats.org/officeDocument/2006/relationships/hyperlink" Target="mailto:spadamsey@yahoo.com" TargetMode="External"/><Relationship Id="rId4" Type="http://schemas.openxmlformats.org/officeDocument/2006/relationships/webSettings" Target="webSettings.xml"/><Relationship Id="rId9" Type="http://schemas.openxmlformats.org/officeDocument/2006/relationships/hyperlink" Target="https://www.cru.org.nz/post/4-of-4-17-august-2021-letter-from-the-mayor-and-councillors-to-the-cru-ch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 Padamsey</dc:creator>
  <cp:keywords/>
  <dc:description/>
  <cp:lastModifiedBy>Salima Padamsey</cp:lastModifiedBy>
  <cp:revision>3</cp:revision>
  <dcterms:created xsi:type="dcterms:W3CDTF">2021-08-22T23:39:00Z</dcterms:created>
  <dcterms:modified xsi:type="dcterms:W3CDTF">2021-08-23T22:38:00Z</dcterms:modified>
</cp:coreProperties>
</file>